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0B04" w14:textId="539F95BA" w:rsidR="004B73C2" w:rsidRPr="006C0370" w:rsidRDefault="004B73C2" w:rsidP="004B73C2">
      <w:pPr>
        <w:widowControl w:val="0"/>
        <w:tabs>
          <w:tab w:val="left" w:pos="6289"/>
        </w:tabs>
        <w:spacing w:after="0"/>
        <w:rPr>
          <w:rFonts w:eastAsia="맑은 고딕"/>
          <w:b/>
          <w:i/>
          <w:sz w:val="32"/>
          <w:lang w:val="sv-SE" w:eastAsia="ko-KR"/>
        </w:rPr>
      </w:pPr>
      <w:r w:rsidRPr="006C0370">
        <w:rPr>
          <w:b/>
          <w:noProof/>
          <w:sz w:val="24"/>
          <w:lang w:val="en-US"/>
        </w:rPr>
        <w:t>3GPP TSG-RAN WG2 Meeting #1</w:t>
      </w:r>
      <w:r w:rsidR="008C2C87" w:rsidRPr="006C0370">
        <w:rPr>
          <w:b/>
          <w:noProof/>
          <w:sz w:val="24"/>
          <w:lang w:val="en-US"/>
        </w:rPr>
        <w:t>2</w:t>
      </w:r>
      <w:r w:rsidR="00186CC5" w:rsidRPr="006C0370">
        <w:rPr>
          <w:b/>
          <w:noProof/>
          <w:sz w:val="24"/>
          <w:lang w:val="en-US"/>
        </w:rPr>
        <w:t>4</w:t>
      </w:r>
      <w:r w:rsidRPr="006C0370">
        <w:rPr>
          <w:b/>
          <w:noProof/>
          <w:sz w:val="24"/>
          <w:lang w:val="en-US" w:eastAsia="ko-KR"/>
        </w:rPr>
        <w:tab/>
      </w:r>
      <w:r w:rsidRPr="006C0370">
        <w:rPr>
          <w:b/>
          <w:noProof/>
          <w:sz w:val="24"/>
          <w:lang w:val="en-US" w:eastAsia="ko-KR"/>
        </w:rPr>
        <w:tab/>
      </w:r>
      <w:r w:rsidRPr="006C0370">
        <w:rPr>
          <w:b/>
          <w:noProof/>
          <w:sz w:val="24"/>
          <w:lang w:val="en-US" w:eastAsia="ko-KR"/>
        </w:rPr>
        <w:tab/>
        <w:t xml:space="preserve">     </w:t>
      </w:r>
      <w:r w:rsidR="00406C6B" w:rsidRPr="006C0370">
        <w:rPr>
          <w:b/>
          <w:i/>
          <w:sz w:val="32"/>
          <w:lang w:val="sv-SE" w:eastAsia="ko-KR"/>
        </w:rPr>
        <w:t>R2-</w:t>
      </w:r>
      <w:r w:rsidR="00F36FA3" w:rsidRPr="006C0370">
        <w:rPr>
          <w:b/>
          <w:i/>
          <w:sz w:val="32"/>
          <w:lang w:val="sv-SE" w:eastAsia="ko-KR"/>
        </w:rPr>
        <w:t>23</w:t>
      </w:r>
      <w:r w:rsidR="00FA1FD9" w:rsidRPr="006C0370">
        <w:rPr>
          <w:b/>
          <w:i/>
          <w:sz w:val="32"/>
          <w:lang w:val="sv-SE" w:eastAsia="ko-KR"/>
        </w:rPr>
        <w:t>13478</w:t>
      </w:r>
    </w:p>
    <w:p w14:paraId="0663A67C" w14:textId="0DE23ED9" w:rsidR="00C860C9" w:rsidRPr="006C0370" w:rsidRDefault="00186CC5" w:rsidP="00C860C9">
      <w:pPr>
        <w:tabs>
          <w:tab w:val="left" w:pos="1985"/>
        </w:tabs>
        <w:spacing w:after="60" w:line="288" w:lineRule="auto"/>
        <w:rPr>
          <w:rFonts w:eastAsiaTheme="minorEastAsia"/>
          <w:b/>
          <w:sz w:val="24"/>
          <w:lang w:val="sv-SE" w:eastAsia="ko-KR"/>
        </w:rPr>
      </w:pPr>
      <w:r w:rsidRPr="006C0370">
        <w:rPr>
          <w:rFonts w:eastAsiaTheme="minorEastAsia" w:hint="eastAsia"/>
          <w:b/>
          <w:sz w:val="24"/>
          <w:lang w:val="sv-SE" w:eastAsia="ko-KR"/>
        </w:rPr>
        <w:t>C</w:t>
      </w:r>
      <w:r w:rsidRPr="006C0370">
        <w:rPr>
          <w:rFonts w:eastAsiaTheme="minorEastAsia"/>
          <w:b/>
          <w:sz w:val="24"/>
          <w:lang w:val="sv-SE" w:eastAsia="ko-KR"/>
        </w:rPr>
        <w:t>hicago</w:t>
      </w:r>
      <w:r w:rsidR="00952C62" w:rsidRPr="006C0370">
        <w:rPr>
          <w:rFonts w:eastAsiaTheme="minorEastAsia"/>
          <w:b/>
          <w:sz w:val="24"/>
          <w:lang w:val="sv-SE" w:eastAsia="ko-KR"/>
        </w:rPr>
        <w:t xml:space="preserve">, </w:t>
      </w:r>
      <w:r w:rsidRPr="006C0370">
        <w:rPr>
          <w:rFonts w:eastAsiaTheme="minorEastAsia"/>
          <w:b/>
          <w:sz w:val="24"/>
          <w:lang w:val="sv-SE" w:eastAsia="ko-KR"/>
        </w:rPr>
        <w:t>USA</w:t>
      </w:r>
      <w:r w:rsidR="00102983" w:rsidRPr="006C0370">
        <w:rPr>
          <w:rFonts w:eastAsiaTheme="minorEastAsia"/>
          <w:b/>
          <w:sz w:val="24"/>
          <w:lang w:val="sv-SE" w:eastAsia="ko-KR"/>
        </w:rPr>
        <w:t xml:space="preserve">, </w:t>
      </w:r>
      <w:r w:rsidRPr="006C0370">
        <w:rPr>
          <w:rFonts w:eastAsiaTheme="minorEastAsia"/>
          <w:b/>
          <w:sz w:val="24"/>
          <w:lang w:val="sv-SE" w:eastAsia="ko-KR"/>
        </w:rPr>
        <w:t>13</w:t>
      </w:r>
      <w:r w:rsidR="008C2C87" w:rsidRPr="006C0370">
        <w:rPr>
          <w:rFonts w:eastAsiaTheme="minorEastAsia"/>
          <w:b/>
          <w:sz w:val="24"/>
          <w:lang w:val="sv-SE" w:eastAsia="ko-KR"/>
        </w:rPr>
        <w:t xml:space="preserve">– </w:t>
      </w:r>
      <w:r w:rsidRPr="006C0370">
        <w:rPr>
          <w:rFonts w:eastAsiaTheme="minorEastAsia"/>
          <w:b/>
          <w:sz w:val="24"/>
          <w:lang w:val="sv-SE" w:eastAsia="ko-KR"/>
        </w:rPr>
        <w:t>17</w:t>
      </w:r>
      <w:r w:rsidR="008C2C87" w:rsidRPr="006C0370">
        <w:rPr>
          <w:rFonts w:eastAsiaTheme="minorEastAsia"/>
          <w:b/>
          <w:sz w:val="24"/>
          <w:lang w:val="sv-SE" w:eastAsia="ko-KR"/>
        </w:rPr>
        <w:t xml:space="preserve"> </w:t>
      </w:r>
      <w:r w:rsidRPr="006C0370">
        <w:rPr>
          <w:rFonts w:eastAsiaTheme="minorEastAsia"/>
          <w:b/>
          <w:sz w:val="24"/>
          <w:lang w:val="sv-SE" w:eastAsia="ko-KR"/>
        </w:rPr>
        <w:t>November</w:t>
      </w:r>
      <w:r w:rsidR="008C2C87" w:rsidRPr="006C0370">
        <w:rPr>
          <w:rFonts w:eastAsiaTheme="minorEastAsia"/>
          <w:b/>
          <w:sz w:val="24"/>
          <w:lang w:val="sv-SE" w:eastAsia="ko-KR"/>
        </w:rPr>
        <w:t>, 202</w:t>
      </w:r>
      <w:r w:rsidR="00DF3B27" w:rsidRPr="006C0370">
        <w:rPr>
          <w:rFonts w:eastAsiaTheme="minorEastAsia"/>
          <w:b/>
          <w:sz w:val="24"/>
          <w:lang w:val="sv-SE" w:eastAsia="ko-KR"/>
        </w:rPr>
        <w:t>3</w:t>
      </w:r>
    </w:p>
    <w:p w14:paraId="04264278" w14:textId="77777777" w:rsidR="008C2C87" w:rsidRPr="006C0370" w:rsidRDefault="008C2C87" w:rsidP="00C860C9">
      <w:pPr>
        <w:tabs>
          <w:tab w:val="left" w:pos="1985"/>
        </w:tabs>
        <w:spacing w:after="60" w:line="288" w:lineRule="auto"/>
        <w:rPr>
          <w:rFonts w:eastAsia="DengXian"/>
          <w:noProof/>
          <w:sz w:val="24"/>
          <w:lang w:val="sv-SE" w:eastAsia="ko-KR"/>
        </w:rPr>
      </w:pPr>
    </w:p>
    <w:p w14:paraId="37F68943" w14:textId="10A53FA0" w:rsidR="008C10C3" w:rsidRPr="006C0370" w:rsidRDefault="008C10C3" w:rsidP="008C10C3">
      <w:pPr>
        <w:tabs>
          <w:tab w:val="left" w:pos="1985"/>
        </w:tabs>
        <w:spacing w:after="60" w:line="288" w:lineRule="auto"/>
        <w:rPr>
          <w:rFonts w:cs="Arial"/>
          <w:noProof/>
          <w:sz w:val="24"/>
          <w:szCs w:val="24"/>
          <w:lang w:val="sv-SE" w:eastAsia="ko-KR"/>
        </w:rPr>
      </w:pPr>
      <w:r w:rsidRPr="006C0370">
        <w:rPr>
          <w:rFonts w:cs="Arial"/>
          <w:b/>
          <w:noProof/>
          <w:sz w:val="24"/>
          <w:szCs w:val="24"/>
          <w:lang w:val="sv-SE" w:eastAsia="ko-KR"/>
        </w:rPr>
        <w:t>Agenda Item</w:t>
      </w:r>
      <w:r w:rsidRPr="006C0370">
        <w:rPr>
          <w:rFonts w:eastAsia="맑은 고딕" w:cs="Arial" w:hint="eastAsia"/>
          <w:b/>
          <w:noProof/>
          <w:sz w:val="24"/>
          <w:szCs w:val="24"/>
          <w:lang w:val="sv-SE" w:eastAsia="ko-KR"/>
        </w:rPr>
        <w:t>:</w:t>
      </w:r>
      <w:r w:rsidRPr="006C0370">
        <w:rPr>
          <w:rFonts w:cs="Arial"/>
          <w:b/>
          <w:noProof/>
          <w:sz w:val="24"/>
          <w:szCs w:val="24"/>
          <w:lang w:val="sv-SE" w:eastAsia="ko-KR"/>
        </w:rPr>
        <w:tab/>
      </w:r>
      <w:r w:rsidR="00406C6B" w:rsidRPr="006C0370">
        <w:rPr>
          <w:rFonts w:cs="Arial"/>
          <w:noProof/>
          <w:sz w:val="24"/>
          <w:szCs w:val="24"/>
          <w:lang w:val="sv-SE" w:eastAsia="ko-KR"/>
        </w:rPr>
        <w:t>7.3.5</w:t>
      </w:r>
      <w:r w:rsidR="00B25F7E" w:rsidRPr="006C0370">
        <w:rPr>
          <w:rFonts w:cs="Arial"/>
          <w:noProof/>
          <w:sz w:val="24"/>
          <w:szCs w:val="24"/>
          <w:lang w:val="sv-SE" w:eastAsia="ko-KR"/>
        </w:rPr>
        <w:t xml:space="preserve"> (Netw_Energy_NR-core)</w:t>
      </w:r>
    </w:p>
    <w:p w14:paraId="07FC9B3F" w14:textId="77777777" w:rsidR="008C10C3" w:rsidRPr="006C0370" w:rsidRDefault="008C10C3" w:rsidP="008C10C3">
      <w:pPr>
        <w:tabs>
          <w:tab w:val="left" w:pos="1985"/>
        </w:tabs>
        <w:spacing w:after="60" w:line="288" w:lineRule="auto"/>
        <w:rPr>
          <w:rFonts w:cs="Arial"/>
          <w:noProof/>
          <w:sz w:val="24"/>
          <w:szCs w:val="24"/>
          <w:lang w:val="sv-SE" w:eastAsia="ko-KR"/>
        </w:rPr>
      </w:pPr>
      <w:r w:rsidRPr="006C0370">
        <w:rPr>
          <w:rFonts w:cs="Arial"/>
          <w:b/>
          <w:noProof/>
          <w:sz w:val="24"/>
          <w:szCs w:val="24"/>
          <w:lang w:val="sv-SE" w:eastAsia="ko-KR"/>
        </w:rPr>
        <w:t>Source</w:t>
      </w:r>
      <w:r w:rsidRPr="006C0370">
        <w:rPr>
          <w:rFonts w:eastAsia="맑은 고딕" w:cs="Arial" w:hint="eastAsia"/>
          <w:b/>
          <w:noProof/>
          <w:sz w:val="24"/>
          <w:szCs w:val="24"/>
          <w:lang w:val="sv-SE" w:eastAsia="ko-KR"/>
        </w:rPr>
        <w:t>:</w:t>
      </w:r>
      <w:r w:rsidRPr="006C0370">
        <w:rPr>
          <w:rFonts w:cs="Arial"/>
          <w:b/>
          <w:noProof/>
          <w:sz w:val="24"/>
          <w:szCs w:val="24"/>
          <w:lang w:val="sv-SE" w:eastAsia="ko-KR"/>
        </w:rPr>
        <w:t xml:space="preserve"> </w:t>
      </w:r>
      <w:r w:rsidRPr="006C0370">
        <w:rPr>
          <w:rFonts w:cs="Arial"/>
          <w:b/>
          <w:noProof/>
          <w:sz w:val="24"/>
          <w:szCs w:val="24"/>
          <w:lang w:val="sv-SE" w:eastAsia="ko-KR"/>
        </w:rPr>
        <w:tab/>
      </w:r>
      <w:r w:rsidRPr="006C0370">
        <w:rPr>
          <w:rFonts w:cs="Arial"/>
          <w:noProof/>
          <w:sz w:val="24"/>
          <w:szCs w:val="24"/>
          <w:lang w:val="sv-SE" w:eastAsia="ko-KR"/>
        </w:rPr>
        <w:t>LG Electronics Inc.</w:t>
      </w:r>
    </w:p>
    <w:p w14:paraId="00DC7371" w14:textId="69086FE6" w:rsidR="008C10C3" w:rsidRPr="006C0370" w:rsidRDefault="008C10C3" w:rsidP="008C10C3">
      <w:pPr>
        <w:tabs>
          <w:tab w:val="left" w:pos="1985"/>
        </w:tabs>
        <w:spacing w:after="60" w:line="288" w:lineRule="auto"/>
        <w:ind w:left="1985" w:hanging="1985"/>
        <w:rPr>
          <w:rFonts w:eastAsia="맑은 고딕" w:cs="Arial"/>
          <w:noProof/>
          <w:sz w:val="24"/>
          <w:szCs w:val="24"/>
          <w:lang w:val="sv-SE" w:eastAsia="ko-KR"/>
        </w:rPr>
      </w:pPr>
      <w:r w:rsidRPr="006C0370">
        <w:rPr>
          <w:rFonts w:cs="Arial"/>
          <w:b/>
          <w:noProof/>
          <w:sz w:val="24"/>
          <w:szCs w:val="24"/>
          <w:lang w:val="sv-SE" w:eastAsia="ko-KR"/>
        </w:rPr>
        <w:t>Title</w:t>
      </w:r>
      <w:r w:rsidRPr="006C0370">
        <w:rPr>
          <w:rFonts w:eastAsia="맑은 고딕" w:cs="Arial" w:hint="eastAsia"/>
          <w:b/>
          <w:noProof/>
          <w:sz w:val="24"/>
          <w:szCs w:val="24"/>
          <w:lang w:val="sv-SE" w:eastAsia="ko-KR"/>
        </w:rPr>
        <w:t>:</w:t>
      </w:r>
      <w:r w:rsidRPr="006C0370">
        <w:rPr>
          <w:rFonts w:cs="Arial"/>
          <w:b/>
          <w:noProof/>
          <w:sz w:val="24"/>
          <w:szCs w:val="24"/>
          <w:lang w:val="sv-SE" w:eastAsia="ko-KR"/>
        </w:rPr>
        <w:t xml:space="preserve">         </w:t>
      </w:r>
      <w:r w:rsidRPr="006C0370">
        <w:rPr>
          <w:rFonts w:eastAsia="맑은 고딕" w:cs="Arial"/>
          <w:b/>
          <w:noProof/>
          <w:sz w:val="24"/>
          <w:szCs w:val="24"/>
          <w:lang w:val="sv-SE" w:eastAsia="ko-KR"/>
        </w:rPr>
        <w:tab/>
      </w:r>
      <w:r w:rsidR="006C0370">
        <w:rPr>
          <w:rFonts w:eastAsia="맑은 고딕" w:cs="Arial"/>
          <w:noProof/>
          <w:sz w:val="24"/>
          <w:szCs w:val="24"/>
          <w:lang w:val="sv-SE" w:eastAsia="ko-KR"/>
        </w:rPr>
        <w:t>Open issues for CHO enhancement</w:t>
      </w:r>
    </w:p>
    <w:p w14:paraId="24456854" w14:textId="75283488" w:rsidR="008C10C3" w:rsidRPr="006C0370" w:rsidRDefault="008C10C3" w:rsidP="008C10C3">
      <w:pPr>
        <w:tabs>
          <w:tab w:val="left" w:pos="1985"/>
        </w:tabs>
        <w:spacing w:after="60" w:line="288" w:lineRule="auto"/>
        <w:rPr>
          <w:rFonts w:cs="Arial"/>
          <w:noProof/>
          <w:sz w:val="24"/>
          <w:szCs w:val="24"/>
          <w:lang w:val="en-US" w:eastAsia="ko-KR"/>
        </w:rPr>
      </w:pPr>
      <w:r w:rsidRPr="006C0370">
        <w:rPr>
          <w:rFonts w:cs="Arial"/>
          <w:b/>
          <w:noProof/>
          <w:sz w:val="24"/>
          <w:szCs w:val="24"/>
          <w:lang w:val="en-US" w:eastAsia="ko-KR"/>
        </w:rPr>
        <w:t>Document for</w:t>
      </w:r>
      <w:r w:rsidRPr="006C0370">
        <w:rPr>
          <w:rFonts w:eastAsia="맑은 고딕" w:cs="Arial" w:hint="eastAsia"/>
          <w:b/>
          <w:noProof/>
          <w:sz w:val="24"/>
          <w:szCs w:val="24"/>
          <w:lang w:val="en-US" w:eastAsia="ko-KR"/>
        </w:rPr>
        <w:t>:</w:t>
      </w:r>
      <w:r w:rsidRPr="006C0370">
        <w:rPr>
          <w:rFonts w:cs="Arial"/>
          <w:b/>
          <w:noProof/>
          <w:sz w:val="24"/>
          <w:szCs w:val="24"/>
          <w:lang w:val="en-US" w:eastAsia="ko-KR"/>
        </w:rPr>
        <w:t xml:space="preserve"> </w:t>
      </w:r>
      <w:r w:rsidRPr="006C0370">
        <w:rPr>
          <w:rFonts w:cs="Arial"/>
          <w:b/>
          <w:noProof/>
          <w:sz w:val="24"/>
          <w:szCs w:val="24"/>
          <w:lang w:val="en-US" w:eastAsia="ko-KR"/>
        </w:rPr>
        <w:tab/>
      </w:r>
      <w:r w:rsidR="00406C6B" w:rsidRPr="006C0370">
        <w:rPr>
          <w:rFonts w:cs="Arial"/>
          <w:noProof/>
          <w:sz w:val="24"/>
          <w:szCs w:val="24"/>
          <w:lang w:val="en-US" w:eastAsia="ko-KR"/>
        </w:rPr>
        <w:t>Discussion</w:t>
      </w:r>
    </w:p>
    <w:p w14:paraId="15C033CA" w14:textId="77777777" w:rsidR="008C10C3" w:rsidRPr="006C0370" w:rsidRDefault="008C10C3" w:rsidP="008C10C3">
      <w:pPr>
        <w:pStyle w:val="1"/>
      </w:pPr>
      <w:r w:rsidRPr="006C0370">
        <w:t>Introduction</w:t>
      </w:r>
    </w:p>
    <w:p w14:paraId="04CED4FD" w14:textId="13FDAF63" w:rsidR="007E0872" w:rsidRPr="006C0370" w:rsidRDefault="00303889" w:rsidP="00303889">
      <w:pPr>
        <w:spacing w:beforeLines="50" w:before="120"/>
        <w:rPr>
          <w:rFonts w:ascii="Times New Roman" w:hAnsi="Times New Roman"/>
          <w:sz w:val="22"/>
          <w:szCs w:val="22"/>
          <w:lang w:val="de-DE"/>
        </w:rPr>
      </w:pPr>
      <w:bookmarkStart w:id="0" w:name="_Toc462951621"/>
      <w:bookmarkStart w:id="1" w:name="_Toc462951630"/>
      <w:bookmarkStart w:id="2" w:name="_Toc465023135"/>
      <w:bookmarkStart w:id="3" w:name="_Toc465023136"/>
      <w:bookmarkStart w:id="4" w:name="_Toc465346829"/>
      <w:bookmarkStart w:id="5" w:name="_Ref178064866"/>
      <w:bookmarkEnd w:id="0"/>
      <w:bookmarkEnd w:id="1"/>
      <w:bookmarkEnd w:id="2"/>
      <w:bookmarkEnd w:id="3"/>
      <w:bookmarkEnd w:id="4"/>
      <w:r w:rsidRPr="006C0370">
        <w:rPr>
          <w:rFonts w:ascii="Times New Roman" w:hAnsi="Times New Roman"/>
          <w:sz w:val="22"/>
          <w:szCs w:val="22"/>
          <w:lang w:val="de-DE"/>
        </w:rPr>
        <w:t xml:space="preserve">In this contribution, we </w:t>
      </w:r>
      <w:r w:rsidR="00845A3E" w:rsidRPr="006C0370">
        <w:rPr>
          <w:rFonts w:ascii="Times New Roman" w:hAnsi="Times New Roman"/>
          <w:sz w:val="22"/>
          <w:szCs w:val="22"/>
          <w:lang w:val="de-DE"/>
        </w:rPr>
        <w:t xml:space="preserve">share our view on </w:t>
      </w:r>
      <w:r w:rsidR="00CC4133" w:rsidRPr="006C0370">
        <w:rPr>
          <w:rFonts w:ascii="Times New Roman" w:hAnsi="Times New Roman"/>
          <w:sz w:val="22"/>
          <w:szCs w:val="22"/>
          <w:lang w:val="de-DE"/>
        </w:rPr>
        <w:t xml:space="preserve">configuration </w:t>
      </w:r>
      <w:r w:rsidR="00893F7C" w:rsidRPr="006C0370">
        <w:rPr>
          <w:rFonts w:ascii="Times New Roman" w:hAnsi="Times New Roman"/>
          <w:sz w:val="22"/>
          <w:szCs w:val="22"/>
          <w:lang w:val="de-DE"/>
        </w:rPr>
        <w:t xml:space="preserve">details </w:t>
      </w:r>
      <w:r w:rsidR="00CC4133" w:rsidRPr="006C0370">
        <w:rPr>
          <w:rFonts w:ascii="Times New Roman" w:hAnsi="Times New Roman"/>
          <w:sz w:val="22"/>
          <w:szCs w:val="22"/>
          <w:lang w:val="de-DE"/>
        </w:rPr>
        <w:t>for different NES use cases.</w:t>
      </w:r>
    </w:p>
    <w:bookmarkEnd w:id="5"/>
    <w:p w14:paraId="1FBDB3A5" w14:textId="1B6A8647" w:rsidR="004956EA" w:rsidRPr="006C0370" w:rsidRDefault="00506FFD" w:rsidP="00BC6F50">
      <w:pPr>
        <w:pStyle w:val="1"/>
        <w:rPr>
          <w:lang w:val="en-US"/>
        </w:rPr>
      </w:pPr>
      <w:r w:rsidRPr="006C0370">
        <w:rPr>
          <w:lang w:val="en-US"/>
        </w:rPr>
        <w:t>D</w:t>
      </w:r>
      <w:r w:rsidR="008C10C3" w:rsidRPr="006C0370">
        <w:rPr>
          <w:lang w:val="en-US"/>
        </w:rPr>
        <w:t>iscussion</w:t>
      </w:r>
    </w:p>
    <w:p w14:paraId="3C7A47BA" w14:textId="08B7482D" w:rsidR="009D2808" w:rsidRPr="006C0370" w:rsidRDefault="009D2808" w:rsidP="006C0370">
      <w:pPr>
        <w:ind w:firstLineChars="50" w:firstLine="110"/>
        <w:rPr>
          <w:rFonts w:ascii="Times New Roman" w:eastAsia="맑은 고딕" w:hAnsi="Times New Roman"/>
          <w:sz w:val="22"/>
          <w:szCs w:val="22"/>
          <w:u w:val="single"/>
          <w:lang w:eastAsia="ko-KR"/>
        </w:rPr>
      </w:pPr>
      <w:r w:rsidRPr="006C0370">
        <w:rPr>
          <w:rFonts w:ascii="Times New Roman" w:eastAsia="맑은 고딕" w:hAnsi="Times New Roman"/>
          <w:sz w:val="22"/>
          <w:szCs w:val="22"/>
          <w:u w:val="single"/>
          <w:lang w:eastAsia="ko-KR"/>
        </w:rPr>
        <w:t>NES specific CHO condition activation bit in DCI-2X</w:t>
      </w:r>
    </w:p>
    <w:p w14:paraId="0699BD50" w14:textId="4C60FB30" w:rsidR="006C0370" w:rsidRPr="006C0370" w:rsidRDefault="005A760C" w:rsidP="006C0370">
      <w:pPr>
        <w:ind w:firstLineChars="50" w:firstLine="110"/>
        <w:rPr>
          <w:rFonts w:ascii="Times New Roman" w:eastAsia="맑은 고딕" w:hAnsi="Times New Roman"/>
          <w:sz w:val="22"/>
          <w:szCs w:val="22"/>
          <w:lang w:eastAsia="ko-KR"/>
        </w:rPr>
      </w:pPr>
      <w:r w:rsidRPr="006C0370">
        <w:rPr>
          <w:rFonts w:ascii="Times New Roman" w:eastAsia="맑은 고딕" w:hAnsi="Times New Roman" w:hint="eastAsia"/>
          <w:sz w:val="22"/>
          <w:szCs w:val="22"/>
          <w:lang w:eastAsia="ko-KR"/>
        </w:rPr>
        <w:t>I</w:t>
      </w:r>
      <w:r w:rsidRPr="006C0370">
        <w:rPr>
          <w:rFonts w:ascii="Times New Roman" w:eastAsia="맑은 고딕" w:hAnsi="Times New Roman"/>
          <w:sz w:val="22"/>
          <w:szCs w:val="22"/>
          <w:lang w:eastAsia="ko-KR"/>
        </w:rPr>
        <w:t xml:space="preserve">n the previous meeting </w:t>
      </w:r>
      <w:r w:rsidRPr="006C0370">
        <w:rPr>
          <w:rFonts w:ascii="Times New Roman" w:eastAsia="맑은 고딕" w:hAnsi="Times New Roman" w:hint="eastAsia"/>
          <w:sz w:val="22"/>
          <w:szCs w:val="22"/>
          <w:lang w:eastAsia="ko-KR"/>
        </w:rPr>
        <w:t>R</w:t>
      </w:r>
      <w:r w:rsidRPr="006C0370">
        <w:rPr>
          <w:rFonts w:ascii="Times New Roman" w:eastAsia="맑은 고딕" w:hAnsi="Times New Roman"/>
          <w:sz w:val="22"/>
          <w:szCs w:val="22"/>
          <w:lang w:eastAsia="ko-KR"/>
        </w:rPr>
        <w:t>AN2#123bis</w:t>
      </w:r>
      <w:r w:rsidR="00A35A92" w:rsidRPr="006C0370">
        <w:rPr>
          <w:rFonts w:ascii="Times New Roman" w:eastAsia="맑은 고딕" w:hAnsi="Times New Roman"/>
          <w:sz w:val="22"/>
          <w:szCs w:val="22"/>
          <w:lang w:eastAsia="ko-KR"/>
        </w:rPr>
        <w:t xml:space="preserve">, </w:t>
      </w:r>
      <w:r w:rsidR="009848C2" w:rsidRPr="006C0370">
        <w:rPr>
          <w:rFonts w:ascii="Times New Roman" w:eastAsia="맑은 고딕" w:hAnsi="Times New Roman" w:hint="eastAsia"/>
          <w:sz w:val="22"/>
          <w:szCs w:val="22"/>
          <w:lang w:eastAsia="ko-KR"/>
        </w:rPr>
        <w:t>a</w:t>
      </w:r>
      <w:r w:rsidR="006C52D5" w:rsidRPr="006C0370">
        <w:rPr>
          <w:rFonts w:ascii="Times New Roman" w:eastAsia="맑은 고딕" w:hAnsi="Times New Roman"/>
          <w:sz w:val="22"/>
          <w:szCs w:val="22"/>
          <w:lang w:eastAsia="ko-KR"/>
        </w:rPr>
        <w:t xml:space="preserve">n additional bit of DCI 2-X was introduced to </w:t>
      </w:r>
      <w:r w:rsidR="006C0370" w:rsidRPr="006C0370">
        <w:rPr>
          <w:rFonts w:ascii="Times New Roman" w:eastAsia="맑은 고딕" w:hAnsi="Times New Roman"/>
          <w:sz w:val="22"/>
          <w:szCs w:val="22"/>
          <w:lang w:eastAsia="ko-KR"/>
        </w:rPr>
        <w:t xml:space="preserve">activate NES specific CHO conditions configured to UE. </w:t>
      </w:r>
    </w:p>
    <w:p w14:paraId="53006D2B" w14:textId="77777777" w:rsidR="006C0370" w:rsidRPr="006C0370" w:rsidRDefault="006C0370" w:rsidP="006C0370">
      <w:pPr>
        <w:pStyle w:val="Doc-text2"/>
        <w:pBdr>
          <w:top w:val="single" w:sz="4" w:space="1" w:color="auto"/>
          <w:left w:val="single" w:sz="4" w:space="4" w:color="auto"/>
          <w:bottom w:val="single" w:sz="4" w:space="1" w:color="auto"/>
          <w:right w:val="single" w:sz="4" w:space="4" w:color="auto"/>
        </w:pBdr>
        <w:rPr>
          <w:b/>
          <w:bCs/>
        </w:rPr>
      </w:pPr>
      <w:r w:rsidRPr="006C0370">
        <w:rPr>
          <w:b/>
          <w:bCs/>
        </w:rPr>
        <w:t>Agreements</w:t>
      </w:r>
    </w:p>
    <w:p w14:paraId="5268F2EC" w14:textId="77777777" w:rsidR="006C0370" w:rsidRPr="006C0370" w:rsidRDefault="006C0370" w:rsidP="006C0370">
      <w:pPr>
        <w:pStyle w:val="Doc-text2"/>
        <w:pBdr>
          <w:top w:val="single" w:sz="4" w:space="1" w:color="auto"/>
          <w:left w:val="single" w:sz="4" w:space="4" w:color="auto"/>
          <w:bottom w:val="single" w:sz="4" w:space="1" w:color="auto"/>
          <w:right w:val="single" w:sz="4" w:space="4" w:color="auto"/>
        </w:pBdr>
      </w:pPr>
      <w:r w:rsidRPr="006C0370">
        <w:t>Group common DCI format 2-X is reused to notify the UE that source cell is entering NES mode.</w:t>
      </w:r>
    </w:p>
    <w:p w14:paraId="1F3C1B95" w14:textId="77777777" w:rsidR="006C0370" w:rsidRPr="006C0370" w:rsidRDefault="006C0370" w:rsidP="006C0370">
      <w:pPr>
        <w:pStyle w:val="Doc-text2"/>
        <w:pBdr>
          <w:top w:val="single" w:sz="4" w:space="1" w:color="auto"/>
          <w:left w:val="single" w:sz="4" w:space="4" w:color="auto"/>
          <w:bottom w:val="single" w:sz="4" w:space="1" w:color="auto"/>
          <w:right w:val="single" w:sz="4" w:space="4" w:color="auto"/>
        </w:pBdr>
      </w:pPr>
      <w:r w:rsidRPr="006C0370">
        <w:t>•</w:t>
      </w:r>
      <w:r w:rsidRPr="006C0370">
        <w:tab/>
        <w:t>add one bit of DCI 2-X to trigger both use cases of Cell DTX/DRX activation and cell turning off. RAN2 send LS to RAN1 to request this signaling change.</w:t>
      </w:r>
    </w:p>
    <w:p w14:paraId="5FFAE06B" w14:textId="77777777" w:rsidR="006C0370" w:rsidRPr="006C0370" w:rsidRDefault="006C0370" w:rsidP="006C0370">
      <w:pPr>
        <w:pStyle w:val="Doc-text2"/>
        <w:pBdr>
          <w:top w:val="single" w:sz="4" w:space="1" w:color="auto"/>
          <w:left w:val="single" w:sz="4" w:space="4" w:color="auto"/>
          <w:bottom w:val="single" w:sz="4" w:space="1" w:color="auto"/>
          <w:right w:val="single" w:sz="4" w:space="4" w:color="auto"/>
        </w:pBdr>
      </w:pPr>
      <w:r w:rsidRPr="006C0370">
        <w:t>RAN2 will not specify anything related to target cell NES mode for CHO</w:t>
      </w:r>
    </w:p>
    <w:p w14:paraId="5874742D" w14:textId="77777777" w:rsidR="006C0370" w:rsidRPr="006C0370" w:rsidRDefault="006C0370" w:rsidP="006C0370">
      <w:pPr>
        <w:ind w:firstLineChars="50" w:firstLine="110"/>
        <w:rPr>
          <w:rFonts w:ascii="Times New Roman" w:eastAsia="맑은 고딕" w:hAnsi="Times New Roman"/>
          <w:sz w:val="22"/>
          <w:szCs w:val="22"/>
          <w:lang w:eastAsia="ko-KR"/>
        </w:rPr>
      </w:pPr>
    </w:p>
    <w:p w14:paraId="69BCB67B" w14:textId="6FEF1664" w:rsidR="006969A9" w:rsidRPr="006C0370" w:rsidRDefault="006C0370" w:rsidP="006C0370">
      <w:pPr>
        <w:ind w:firstLineChars="50" w:firstLine="110"/>
        <w:rPr>
          <w:rFonts w:ascii="Times New Roman" w:eastAsia="맑은 고딕" w:hAnsi="Times New Roman"/>
          <w:sz w:val="22"/>
          <w:szCs w:val="22"/>
          <w:lang w:eastAsia="ko-KR"/>
        </w:rPr>
      </w:pPr>
      <w:r w:rsidRPr="006C0370">
        <w:rPr>
          <w:rFonts w:ascii="Times New Roman" w:eastAsia="맑은 고딕" w:hAnsi="Times New Roman"/>
          <w:sz w:val="22"/>
          <w:szCs w:val="22"/>
          <w:lang w:eastAsia="ko-KR"/>
        </w:rPr>
        <w:t xml:space="preserve">The </w:t>
      </w:r>
      <w:r w:rsidR="00720433" w:rsidRPr="006C0370">
        <w:rPr>
          <w:rFonts w:ascii="Times New Roman" w:eastAsia="맑은 고딕" w:hAnsi="Times New Roman"/>
          <w:sz w:val="22"/>
          <w:szCs w:val="22"/>
          <w:lang w:eastAsia="ko-KR"/>
        </w:rPr>
        <w:t>one bit</w:t>
      </w:r>
      <w:r w:rsidRPr="006C0370">
        <w:rPr>
          <w:rFonts w:ascii="Times New Roman" w:eastAsia="맑은 고딕" w:hAnsi="Times New Roman"/>
          <w:sz w:val="22"/>
          <w:szCs w:val="22"/>
          <w:lang w:eastAsia="ko-KR"/>
        </w:rPr>
        <w:t xml:space="preserve"> in DCI 2-X</w:t>
      </w:r>
      <w:r w:rsidR="004537B2" w:rsidRPr="006C0370">
        <w:rPr>
          <w:rFonts w:ascii="Times New Roman" w:eastAsia="맑은 고딕" w:hAnsi="Times New Roman"/>
          <w:sz w:val="22"/>
          <w:szCs w:val="22"/>
          <w:lang w:eastAsia="ko-KR"/>
        </w:rPr>
        <w:t xml:space="preserve"> can</w:t>
      </w:r>
      <w:r w:rsidR="00B745B3" w:rsidRPr="006C0370">
        <w:rPr>
          <w:rFonts w:ascii="Times New Roman" w:eastAsia="맑은 고딕" w:hAnsi="Times New Roman"/>
          <w:sz w:val="22"/>
          <w:szCs w:val="22"/>
          <w:lang w:eastAsia="ko-KR"/>
        </w:rPr>
        <w:t xml:space="preserve"> only indicate</w:t>
      </w:r>
      <w:r w:rsidR="00720433" w:rsidRPr="006C0370">
        <w:rPr>
          <w:rFonts w:ascii="Times New Roman" w:eastAsia="맑은 고딕" w:hAnsi="Times New Roman"/>
          <w:sz w:val="22"/>
          <w:szCs w:val="22"/>
          <w:lang w:eastAsia="ko-KR"/>
        </w:rPr>
        <w:t xml:space="preserve"> either normal or NES-specific CHO condition activation. </w:t>
      </w:r>
      <w:r w:rsidR="006969A9" w:rsidRPr="006C0370">
        <w:rPr>
          <w:rFonts w:ascii="Times New Roman" w:eastAsia="맑은 고딕" w:hAnsi="Times New Roman"/>
          <w:sz w:val="22"/>
          <w:szCs w:val="22"/>
          <w:lang w:eastAsia="ko-KR"/>
        </w:rPr>
        <w:t xml:space="preserve">We think the one bit in DCI-2X is not sufficient. </w:t>
      </w:r>
    </w:p>
    <w:p w14:paraId="73B1ADA8" w14:textId="587E096E" w:rsidR="00C60F28" w:rsidRPr="006C0370" w:rsidRDefault="006969A9" w:rsidP="006C0370">
      <w:pPr>
        <w:ind w:firstLineChars="50" w:firstLine="110"/>
        <w:rPr>
          <w:rFonts w:ascii="Times New Roman" w:eastAsia="맑은 고딕" w:hAnsi="Times New Roman"/>
          <w:sz w:val="22"/>
          <w:szCs w:val="22"/>
          <w:lang w:eastAsia="ko-KR"/>
        </w:rPr>
      </w:pPr>
      <w:r w:rsidRPr="006C0370">
        <w:rPr>
          <w:rFonts w:ascii="Times New Roman" w:eastAsia="맑은 고딕" w:hAnsi="Times New Roman"/>
          <w:sz w:val="22"/>
          <w:szCs w:val="22"/>
          <w:lang w:eastAsia="ko-KR"/>
        </w:rPr>
        <w:t xml:space="preserve">Consider the </w:t>
      </w:r>
      <w:r w:rsidR="009D2808" w:rsidRPr="006C0370">
        <w:rPr>
          <w:rFonts w:ascii="Times New Roman" w:eastAsia="맑은 고딕" w:hAnsi="Times New Roman"/>
          <w:sz w:val="22"/>
          <w:szCs w:val="22"/>
          <w:lang w:eastAsia="ko-KR"/>
        </w:rPr>
        <w:t xml:space="preserve">problematic </w:t>
      </w:r>
      <w:r w:rsidRPr="006C0370">
        <w:rPr>
          <w:rFonts w:ascii="Times New Roman" w:eastAsia="맑은 고딕" w:hAnsi="Times New Roman"/>
          <w:sz w:val="22"/>
          <w:szCs w:val="22"/>
          <w:lang w:eastAsia="ko-KR"/>
        </w:rPr>
        <w:t xml:space="preserve">case that </w:t>
      </w:r>
      <w:r w:rsidR="00B745B3" w:rsidRPr="006C0370">
        <w:rPr>
          <w:rFonts w:ascii="Times New Roman" w:eastAsia="맑은 고딕" w:hAnsi="Times New Roman"/>
          <w:sz w:val="22"/>
          <w:szCs w:val="22"/>
          <w:lang w:eastAsia="ko-KR"/>
        </w:rPr>
        <w:t xml:space="preserve">UE is configured with </w:t>
      </w:r>
      <w:r w:rsidR="00B745B3" w:rsidRPr="006C0370">
        <w:rPr>
          <w:rFonts w:ascii="Times New Roman" w:eastAsia="맑은 고딕" w:hAnsi="Times New Roman" w:hint="eastAsia"/>
          <w:sz w:val="22"/>
          <w:szCs w:val="22"/>
          <w:lang w:eastAsia="ko-KR"/>
        </w:rPr>
        <w:t>cell-off specific CHO condition</w:t>
      </w:r>
      <w:r w:rsidR="00C60F28" w:rsidRPr="006C0370">
        <w:rPr>
          <w:rFonts w:ascii="Times New Roman" w:eastAsia="맑은 고딕" w:hAnsi="Times New Roman"/>
          <w:sz w:val="22"/>
          <w:szCs w:val="22"/>
          <w:lang w:eastAsia="ko-KR"/>
        </w:rPr>
        <w:t xml:space="preserve"> and Cell DTX/DRX CHO condition</w:t>
      </w:r>
      <w:r w:rsidR="00B745B3" w:rsidRPr="006C0370">
        <w:rPr>
          <w:rFonts w:ascii="Times New Roman" w:eastAsia="맑은 고딕" w:hAnsi="Times New Roman" w:hint="eastAsia"/>
          <w:sz w:val="22"/>
          <w:szCs w:val="22"/>
          <w:lang w:eastAsia="ko-KR"/>
        </w:rPr>
        <w:t>,</w:t>
      </w:r>
      <w:r w:rsidR="00B745B3" w:rsidRPr="006C0370">
        <w:rPr>
          <w:rFonts w:ascii="Times New Roman" w:eastAsia="맑은 고딕" w:hAnsi="Times New Roman"/>
          <w:sz w:val="22"/>
          <w:szCs w:val="22"/>
          <w:lang w:eastAsia="ko-KR"/>
        </w:rPr>
        <w:t xml:space="preserve"> and source cell enter</w:t>
      </w:r>
      <w:r w:rsidR="00685C48" w:rsidRPr="006C0370">
        <w:rPr>
          <w:rFonts w:ascii="Times New Roman" w:eastAsia="맑은 고딕" w:hAnsi="Times New Roman"/>
          <w:sz w:val="22"/>
          <w:szCs w:val="22"/>
          <w:lang w:eastAsia="ko-KR"/>
        </w:rPr>
        <w:t>s</w:t>
      </w:r>
      <w:r w:rsidR="00B745B3" w:rsidRPr="006C0370">
        <w:rPr>
          <w:rFonts w:ascii="Times New Roman" w:eastAsia="맑은 고딕" w:hAnsi="Times New Roman"/>
          <w:sz w:val="22"/>
          <w:szCs w:val="22"/>
          <w:lang w:eastAsia="ko-KR"/>
        </w:rPr>
        <w:t xml:space="preserve"> cell DTX/DRX. </w:t>
      </w:r>
      <w:r w:rsidR="00DD289E" w:rsidRPr="006C0370">
        <w:rPr>
          <w:rFonts w:ascii="Times New Roman" w:eastAsia="맑은 고딕" w:hAnsi="Times New Roman"/>
          <w:sz w:val="22"/>
          <w:szCs w:val="22"/>
          <w:lang w:eastAsia="ko-KR"/>
        </w:rPr>
        <w:t>If</w:t>
      </w:r>
      <w:r w:rsidR="00B745B3" w:rsidRPr="006C0370">
        <w:rPr>
          <w:rFonts w:ascii="Times New Roman" w:eastAsia="맑은 고딕" w:hAnsi="Times New Roman"/>
          <w:sz w:val="22"/>
          <w:szCs w:val="22"/>
          <w:lang w:eastAsia="ko-KR"/>
        </w:rPr>
        <w:t xml:space="preserve"> UE </w:t>
      </w:r>
      <w:r w:rsidR="00DD289E" w:rsidRPr="006C0370">
        <w:rPr>
          <w:rFonts w:ascii="Times New Roman" w:eastAsia="맑은 고딕" w:hAnsi="Times New Roman"/>
          <w:sz w:val="22"/>
          <w:szCs w:val="22"/>
          <w:lang w:eastAsia="ko-KR"/>
        </w:rPr>
        <w:t xml:space="preserve">receives </w:t>
      </w:r>
      <w:r w:rsidR="00C60F28" w:rsidRPr="006C0370">
        <w:rPr>
          <w:rFonts w:ascii="Times New Roman" w:eastAsia="맑은 고딕" w:hAnsi="Times New Roman"/>
          <w:sz w:val="22"/>
          <w:szCs w:val="22"/>
          <w:lang w:eastAsia="ko-KR"/>
        </w:rPr>
        <w:t>DCI 2-X including the one bit</w:t>
      </w:r>
      <w:r w:rsidRPr="006C0370">
        <w:rPr>
          <w:rFonts w:ascii="Times New Roman" w:eastAsia="맑은 고딕" w:hAnsi="Times New Roman"/>
          <w:sz w:val="22"/>
          <w:szCs w:val="22"/>
          <w:lang w:eastAsia="ko-KR"/>
        </w:rPr>
        <w:t xml:space="preserve"> set to true</w:t>
      </w:r>
      <w:r w:rsidR="00C60F28" w:rsidRPr="006C0370">
        <w:rPr>
          <w:rFonts w:ascii="Times New Roman" w:eastAsia="맑은 고딕" w:hAnsi="Times New Roman"/>
          <w:sz w:val="22"/>
          <w:szCs w:val="22"/>
          <w:lang w:eastAsia="ko-KR"/>
        </w:rPr>
        <w:t>, UE starts to evaluate the cell-off specific CHO condition. The cell-off specific CHO condition will be met shortly and UE will leave the cell.</w:t>
      </w:r>
    </w:p>
    <w:p w14:paraId="21AFAC69" w14:textId="4BC473A6" w:rsidR="00D93856" w:rsidRPr="006C0370" w:rsidRDefault="00C60F28" w:rsidP="006C0370">
      <w:pPr>
        <w:ind w:firstLineChars="50" w:firstLine="110"/>
        <w:rPr>
          <w:rFonts w:ascii="Times New Roman" w:eastAsia="맑은 고딕" w:hAnsi="Times New Roman"/>
          <w:sz w:val="22"/>
          <w:szCs w:val="22"/>
          <w:lang w:eastAsia="ko-KR"/>
        </w:rPr>
      </w:pPr>
      <w:r w:rsidRPr="006C0370">
        <w:rPr>
          <w:rFonts w:ascii="Times New Roman" w:eastAsia="맑은 고딕" w:hAnsi="Times New Roman"/>
          <w:sz w:val="22"/>
          <w:szCs w:val="22"/>
          <w:lang w:eastAsia="ko-KR"/>
        </w:rPr>
        <w:t xml:space="preserve">Note that the </w:t>
      </w:r>
      <w:r w:rsidR="00D17074" w:rsidRPr="006C0370">
        <w:rPr>
          <w:rFonts w:ascii="Times New Roman" w:eastAsia="맑은 고딕" w:hAnsi="Times New Roman"/>
          <w:sz w:val="22"/>
          <w:szCs w:val="22"/>
          <w:lang w:eastAsia="ko-KR"/>
        </w:rPr>
        <w:t xml:space="preserve">UE doesn’t need to </w:t>
      </w:r>
      <w:r w:rsidR="006969A9" w:rsidRPr="006C0370">
        <w:rPr>
          <w:rFonts w:ascii="Times New Roman" w:eastAsia="맑은 고딕" w:hAnsi="Times New Roman"/>
          <w:sz w:val="22"/>
          <w:szCs w:val="22"/>
          <w:lang w:eastAsia="ko-KR"/>
        </w:rPr>
        <w:t>leave the cell by the cell-off specific CHO condition, because the cell is enter</w:t>
      </w:r>
      <w:r w:rsidR="009D2808" w:rsidRPr="006C0370">
        <w:rPr>
          <w:rFonts w:ascii="Times New Roman" w:eastAsia="맑은 고딕" w:hAnsi="Times New Roman"/>
          <w:sz w:val="22"/>
          <w:szCs w:val="22"/>
          <w:lang w:eastAsia="ko-KR"/>
        </w:rPr>
        <w:t>ing</w:t>
      </w:r>
      <w:r w:rsidR="006969A9" w:rsidRPr="006C0370">
        <w:rPr>
          <w:rFonts w:ascii="Times New Roman" w:eastAsia="맑은 고딕" w:hAnsi="Times New Roman"/>
          <w:sz w:val="22"/>
          <w:szCs w:val="22"/>
          <w:lang w:eastAsia="ko-KR"/>
        </w:rPr>
        <w:t xml:space="preserve"> Cell DTX/DRX, not cell-off</w:t>
      </w:r>
      <w:r w:rsidR="009D2808" w:rsidRPr="006C0370">
        <w:rPr>
          <w:rFonts w:ascii="Times New Roman" w:eastAsia="맑은 고딕" w:hAnsi="Times New Roman"/>
          <w:sz w:val="22"/>
          <w:szCs w:val="22"/>
          <w:lang w:eastAsia="ko-KR"/>
        </w:rPr>
        <w:t xml:space="preserve">. </w:t>
      </w:r>
      <w:r w:rsidRPr="006C0370">
        <w:rPr>
          <w:rFonts w:ascii="Times New Roman" w:eastAsia="맑은 고딕" w:hAnsi="Times New Roman"/>
          <w:sz w:val="22"/>
          <w:szCs w:val="22"/>
          <w:lang w:eastAsia="ko-KR"/>
        </w:rPr>
        <w:t xml:space="preserve">But, since the DCI 2-X </w:t>
      </w:r>
      <w:r w:rsidR="006969A9" w:rsidRPr="006C0370">
        <w:rPr>
          <w:rFonts w:ascii="Times New Roman" w:eastAsia="맑은 고딕" w:hAnsi="Times New Roman"/>
          <w:sz w:val="22"/>
          <w:szCs w:val="22"/>
          <w:lang w:eastAsia="ko-KR"/>
        </w:rPr>
        <w:t xml:space="preserve">only </w:t>
      </w:r>
      <w:r w:rsidRPr="006C0370">
        <w:rPr>
          <w:rFonts w:ascii="Times New Roman" w:eastAsia="맑은 고딕" w:hAnsi="Times New Roman"/>
          <w:sz w:val="22"/>
          <w:szCs w:val="22"/>
          <w:lang w:eastAsia="ko-KR"/>
        </w:rPr>
        <w:t>indicates that the cell enters NES state, UE cannot distinguish which CHO condition shall be activated</w:t>
      </w:r>
      <w:r w:rsidR="006969A9" w:rsidRPr="006C0370">
        <w:rPr>
          <w:rFonts w:ascii="Times New Roman" w:eastAsia="맑은 고딕" w:hAnsi="Times New Roman"/>
          <w:sz w:val="22"/>
          <w:szCs w:val="22"/>
          <w:lang w:eastAsia="ko-KR"/>
        </w:rPr>
        <w:t xml:space="preserve"> among cell-off specific CHO condition and Cell DTX/DRX CHO condition.  </w:t>
      </w:r>
      <w:r w:rsidRPr="006C0370">
        <w:rPr>
          <w:rFonts w:ascii="Times New Roman" w:eastAsia="맑은 고딕" w:hAnsi="Times New Roman"/>
          <w:sz w:val="22"/>
          <w:szCs w:val="22"/>
          <w:lang w:eastAsia="ko-KR"/>
        </w:rPr>
        <w:t xml:space="preserve"> </w:t>
      </w:r>
    </w:p>
    <w:p w14:paraId="068B1E35" w14:textId="626DD05A" w:rsidR="006969A9" w:rsidRPr="006C0370" w:rsidRDefault="006969A9" w:rsidP="006C0370">
      <w:pPr>
        <w:ind w:firstLineChars="50" w:firstLine="110"/>
        <w:rPr>
          <w:rFonts w:ascii="Times New Roman" w:eastAsia="맑은 고딕" w:hAnsi="Times New Roman"/>
          <w:sz w:val="22"/>
          <w:szCs w:val="22"/>
          <w:lang w:eastAsia="ko-KR"/>
        </w:rPr>
      </w:pPr>
      <w:r w:rsidRPr="006C0370">
        <w:rPr>
          <w:rFonts w:ascii="Times New Roman" w:eastAsia="맑은 고딕" w:hAnsi="Times New Roman" w:hint="eastAsia"/>
          <w:sz w:val="22"/>
          <w:szCs w:val="22"/>
          <w:lang w:eastAsia="ko-KR"/>
        </w:rPr>
        <w:t xml:space="preserve">If DCI 2-X </w:t>
      </w:r>
      <w:r w:rsidRPr="006C0370">
        <w:rPr>
          <w:rFonts w:ascii="Times New Roman" w:eastAsia="맑은 고딕" w:hAnsi="Times New Roman"/>
          <w:sz w:val="22"/>
          <w:szCs w:val="22"/>
          <w:lang w:eastAsia="ko-KR"/>
        </w:rPr>
        <w:t>can indicate</w:t>
      </w:r>
      <w:r w:rsidRPr="006C0370">
        <w:rPr>
          <w:rFonts w:ascii="Times New Roman" w:eastAsia="맑은 고딕" w:hAnsi="Times New Roman" w:hint="eastAsia"/>
          <w:sz w:val="22"/>
          <w:szCs w:val="22"/>
          <w:lang w:eastAsia="ko-KR"/>
        </w:rPr>
        <w:t xml:space="preserve"> </w:t>
      </w:r>
      <w:r w:rsidRPr="006C0370">
        <w:rPr>
          <w:rFonts w:ascii="Times New Roman" w:eastAsia="맑은 고딕" w:hAnsi="Times New Roman"/>
          <w:sz w:val="22"/>
          <w:szCs w:val="22"/>
          <w:lang w:eastAsia="ko-KR"/>
        </w:rPr>
        <w:t>separate</w:t>
      </w:r>
      <w:r w:rsidRPr="006C0370">
        <w:rPr>
          <w:rFonts w:ascii="Times New Roman" w:eastAsia="맑은 고딕" w:hAnsi="Times New Roman" w:hint="eastAsia"/>
          <w:sz w:val="22"/>
          <w:szCs w:val="22"/>
          <w:lang w:eastAsia="ko-KR"/>
        </w:rPr>
        <w:t xml:space="preserve"> </w:t>
      </w:r>
      <w:r w:rsidRPr="006C0370">
        <w:rPr>
          <w:rFonts w:ascii="Times New Roman" w:eastAsia="맑은 고딕" w:hAnsi="Times New Roman"/>
          <w:sz w:val="22"/>
          <w:szCs w:val="22"/>
          <w:lang w:eastAsia="ko-KR"/>
        </w:rPr>
        <w:t>bits, bit</w:t>
      </w:r>
      <w:r w:rsidR="009D2808" w:rsidRPr="006C0370">
        <w:rPr>
          <w:rFonts w:ascii="Times New Roman" w:eastAsia="맑은 고딕" w:hAnsi="Times New Roman"/>
          <w:sz w:val="22"/>
          <w:szCs w:val="22"/>
          <w:lang w:eastAsia="ko-KR"/>
        </w:rPr>
        <w:t>1</w:t>
      </w:r>
      <w:r w:rsidRPr="006C0370">
        <w:rPr>
          <w:rFonts w:ascii="Times New Roman" w:eastAsia="맑은 고딕" w:hAnsi="Times New Roman"/>
          <w:sz w:val="22"/>
          <w:szCs w:val="22"/>
          <w:lang w:eastAsia="ko-KR"/>
        </w:rPr>
        <w:t xml:space="preserve"> to activate cell-off specific CHO condition, and bit2 to activate Cell DTX/DRX CHO condition, UE can distinguish which CHO condition shall be activated. For example, if bit1 is set to true but bit2 is set to false, UE only activates cell-off specific CHO condition. If bit1 is set to false but bit2 is set to true, UE only activates Cell DTX/DRX specific CHO condition. If both bits are set to true, UE activates both conditions. </w:t>
      </w:r>
    </w:p>
    <w:p w14:paraId="4A2E2A69" w14:textId="3A9432CE" w:rsidR="006969A9" w:rsidRPr="006C0370" w:rsidRDefault="006969A9" w:rsidP="006C0370">
      <w:pPr>
        <w:ind w:firstLineChars="50" w:firstLine="110"/>
        <w:rPr>
          <w:rFonts w:ascii="Times New Roman" w:eastAsia="맑은 고딕" w:hAnsi="Times New Roman"/>
          <w:sz w:val="22"/>
          <w:szCs w:val="22"/>
          <w:lang w:eastAsia="ko-KR"/>
        </w:rPr>
      </w:pPr>
      <w:r w:rsidRPr="006C0370">
        <w:rPr>
          <w:rFonts w:ascii="Times New Roman" w:eastAsia="맑은 고딕" w:hAnsi="Times New Roman"/>
          <w:sz w:val="22"/>
          <w:szCs w:val="22"/>
          <w:lang w:eastAsia="ko-KR"/>
        </w:rPr>
        <w:t xml:space="preserve">If DCI-2X indicates two separate bits, UE </w:t>
      </w:r>
      <w:r w:rsidR="009D2808" w:rsidRPr="006C0370">
        <w:rPr>
          <w:rFonts w:ascii="Times New Roman" w:eastAsia="맑은 고딕" w:hAnsi="Times New Roman"/>
          <w:sz w:val="22"/>
          <w:szCs w:val="22"/>
          <w:lang w:eastAsia="ko-KR"/>
        </w:rPr>
        <w:t xml:space="preserve">in the above problematic case </w:t>
      </w:r>
      <w:r w:rsidRPr="006C0370">
        <w:rPr>
          <w:rFonts w:ascii="Times New Roman" w:eastAsia="맑은 고딕" w:hAnsi="Times New Roman"/>
          <w:sz w:val="22"/>
          <w:szCs w:val="22"/>
          <w:lang w:eastAsia="ko-KR"/>
        </w:rPr>
        <w:t xml:space="preserve">will receive DCI-2X with bit1 set to false and bit2 set to true. Then, the UE will not activate cell-off specific CHO condition, and therefore the UE will not leave the cell unless the Cell DTX/DRX CHO condition is met. </w:t>
      </w:r>
    </w:p>
    <w:p w14:paraId="03358490" w14:textId="2D411206" w:rsidR="004647EC" w:rsidRPr="006C0370" w:rsidRDefault="00875FC3" w:rsidP="00875FC3">
      <w:pPr>
        <w:ind w:left="1560" w:hangingChars="709" w:hanging="1560"/>
        <w:rPr>
          <w:rFonts w:ascii="Times New Roman" w:eastAsiaTheme="minorEastAsia" w:hAnsi="Times New Roman"/>
          <w:b/>
          <w:sz w:val="22"/>
          <w:szCs w:val="22"/>
          <w:lang w:eastAsia="ko-KR"/>
        </w:rPr>
      </w:pPr>
      <w:bookmarkStart w:id="6" w:name="_GoBack"/>
      <w:bookmarkEnd w:id="6"/>
      <w:r w:rsidRPr="006C0370">
        <w:rPr>
          <w:rFonts w:ascii="Times New Roman" w:eastAsiaTheme="minorEastAsia" w:hAnsi="Times New Roman"/>
          <w:b/>
          <w:sz w:val="22"/>
          <w:szCs w:val="22"/>
          <w:lang w:eastAsia="ko-KR"/>
        </w:rPr>
        <w:t xml:space="preserve">Proposal 1. </w:t>
      </w:r>
      <w:r w:rsidR="003E520F" w:rsidRPr="006C0370">
        <w:rPr>
          <w:rFonts w:ascii="Times New Roman" w:eastAsiaTheme="minorEastAsia" w:hAnsi="Times New Roman"/>
          <w:b/>
          <w:sz w:val="22"/>
          <w:szCs w:val="22"/>
          <w:lang w:eastAsia="ko-KR"/>
        </w:rPr>
        <w:tab/>
      </w:r>
      <w:r w:rsidR="009D2808" w:rsidRPr="006C0370">
        <w:rPr>
          <w:rFonts w:ascii="Times New Roman" w:eastAsiaTheme="minorEastAsia" w:hAnsi="Times New Roman"/>
          <w:b/>
          <w:sz w:val="22"/>
          <w:szCs w:val="22"/>
          <w:lang w:eastAsia="ko-KR"/>
        </w:rPr>
        <w:t xml:space="preserve">To add </w:t>
      </w:r>
      <w:r w:rsidRPr="006C0370">
        <w:rPr>
          <w:rFonts w:ascii="Times New Roman" w:eastAsiaTheme="minorEastAsia" w:hAnsi="Times New Roman"/>
          <w:b/>
          <w:sz w:val="22"/>
          <w:szCs w:val="22"/>
          <w:lang w:eastAsia="ko-KR"/>
        </w:rPr>
        <w:t>2 bits</w:t>
      </w:r>
      <w:r w:rsidR="00D500EF" w:rsidRPr="006C0370">
        <w:rPr>
          <w:rFonts w:ascii="Times New Roman" w:eastAsiaTheme="minorEastAsia" w:hAnsi="Times New Roman"/>
          <w:b/>
          <w:sz w:val="22"/>
          <w:szCs w:val="22"/>
          <w:lang w:eastAsia="ko-KR"/>
        </w:rPr>
        <w:t xml:space="preserve"> </w:t>
      </w:r>
      <w:r w:rsidR="00102A61" w:rsidRPr="006C0370">
        <w:rPr>
          <w:rFonts w:ascii="Times New Roman" w:eastAsiaTheme="minorEastAsia" w:hAnsi="Times New Roman"/>
          <w:b/>
          <w:sz w:val="22"/>
          <w:szCs w:val="22"/>
          <w:lang w:eastAsia="ko-KR"/>
        </w:rPr>
        <w:t>instead of one bit</w:t>
      </w:r>
      <w:r w:rsidR="009D2808" w:rsidRPr="006C0370">
        <w:rPr>
          <w:rFonts w:ascii="Times New Roman" w:eastAsiaTheme="minorEastAsia" w:hAnsi="Times New Roman"/>
          <w:b/>
          <w:sz w:val="22"/>
          <w:szCs w:val="22"/>
          <w:lang w:eastAsia="ko-KR"/>
        </w:rPr>
        <w:t xml:space="preserve"> in </w:t>
      </w:r>
      <w:r w:rsidRPr="006C0370">
        <w:rPr>
          <w:rFonts w:ascii="Times New Roman" w:eastAsiaTheme="minorEastAsia" w:hAnsi="Times New Roman"/>
          <w:b/>
          <w:sz w:val="22"/>
          <w:szCs w:val="22"/>
          <w:lang w:eastAsia="ko-KR"/>
        </w:rPr>
        <w:t>DCI 2-X</w:t>
      </w:r>
      <w:r w:rsidR="00E2715B" w:rsidRPr="006C0370">
        <w:rPr>
          <w:rFonts w:ascii="Times New Roman" w:eastAsiaTheme="minorEastAsia" w:hAnsi="Times New Roman"/>
          <w:b/>
          <w:sz w:val="22"/>
          <w:szCs w:val="22"/>
          <w:lang w:eastAsia="ko-KR"/>
        </w:rPr>
        <w:t xml:space="preserve"> </w:t>
      </w:r>
      <w:r w:rsidR="009D2808" w:rsidRPr="006C0370">
        <w:rPr>
          <w:rFonts w:ascii="Times New Roman" w:eastAsiaTheme="minorEastAsia" w:hAnsi="Times New Roman"/>
          <w:b/>
          <w:sz w:val="22"/>
          <w:szCs w:val="22"/>
          <w:lang w:eastAsia="ko-KR"/>
        </w:rPr>
        <w:t>to separately activate cell off CHO condition and Cell DTX/DRX CHO condition (bit1: cell off, bit2: Cell DTX/DRX)</w:t>
      </w:r>
    </w:p>
    <w:p w14:paraId="48DB981F" w14:textId="77777777" w:rsidR="004647EC" w:rsidRPr="006C0370" w:rsidRDefault="004647EC">
      <w:pPr>
        <w:overflowPunct/>
        <w:autoSpaceDE/>
        <w:autoSpaceDN/>
        <w:adjustRightInd/>
        <w:spacing w:after="160" w:line="259" w:lineRule="auto"/>
        <w:textAlignment w:val="auto"/>
        <w:rPr>
          <w:rFonts w:ascii="Times New Roman" w:eastAsiaTheme="minorEastAsia" w:hAnsi="Times New Roman"/>
          <w:b/>
          <w:sz w:val="22"/>
          <w:szCs w:val="22"/>
          <w:lang w:eastAsia="ko-KR"/>
        </w:rPr>
      </w:pPr>
      <w:r w:rsidRPr="006C0370">
        <w:rPr>
          <w:rFonts w:ascii="Times New Roman" w:eastAsiaTheme="minorEastAsia" w:hAnsi="Times New Roman"/>
          <w:b/>
          <w:sz w:val="22"/>
          <w:szCs w:val="22"/>
          <w:lang w:eastAsia="ko-KR"/>
        </w:rPr>
        <w:br w:type="page"/>
      </w:r>
    </w:p>
    <w:p w14:paraId="5FCD624B" w14:textId="345D3BDC" w:rsidR="006C0370" w:rsidRPr="006C0370" w:rsidRDefault="006C0370" w:rsidP="00004B4F">
      <w:pPr>
        <w:rPr>
          <w:rFonts w:ascii="Times New Roman" w:eastAsia="맑은 고딕" w:hAnsi="Times New Roman"/>
          <w:sz w:val="22"/>
          <w:szCs w:val="22"/>
          <w:u w:val="single"/>
          <w:lang w:val="en-US" w:eastAsia="ko-KR"/>
        </w:rPr>
      </w:pPr>
      <w:r w:rsidRPr="006C0370">
        <w:rPr>
          <w:rFonts w:ascii="Times New Roman" w:eastAsia="맑은 고딕" w:hAnsi="Times New Roman" w:hint="eastAsia"/>
          <w:sz w:val="22"/>
          <w:szCs w:val="22"/>
          <w:u w:val="single"/>
          <w:lang w:val="en-US" w:eastAsia="ko-KR"/>
        </w:rPr>
        <w:lastRenderedPageBreak/>
        <w:t xml:space="preserve">Configuration details </w:t>
      </w:r>
      <w:r w:rsidRPr="006C0370">
        <w:rPr>
          <w:rFonts w:ascii="Times New Roman" w:eastAsia="맑은 고딕" w:hAnsi="Times New Roman"/>
          <w:sz w:val="22"/>
          <w:szCs w:val="22"/>
          <w:u w:val="single"/>
          <w:lang w:val="en-US" w:eastAsia="ko-KR"/>
        </w:rPr>
        <w:t>of NES specific CHO conditions</w:t>
      </w:r>
    </w:p>
    <w:p w14:paraId="76A4491E" w14:textId="22E3487B" w:rsidR="00004B4F" w:rsidRPr="006C0370" w:rsidRDefault="00C84517" w:rsidP="00004B4F">
      <w:pPr>
        <w:rPr>
          <w:rFonts w:ascii="Times New Roman" w:eastAsia="맑은 고딕" w:hAnsi="Times New Roman"/>
          <w:sz w:val="22"/>
          <w:szCs w:val="22"/>
          <w:lang w:eastAsia="ko-KR"/>
        </w:rPr>
      </w:pPr>
      <w:r w:rsidRPr="006C0370">
        <w:rPr>
          <w:rFonts w:ascii="Times New Roman" w:eastAsia="맑은 고딕" w:hAnsi="Times New Roman"/>
          <w:sz w:val="22"/>
          <w:szCs w:val="22"/>
          <w:lang w:val="en-US" w:eastAsia="ko-KR"/>
        </w:rPr>
        <w:t xml:space="preserve">Based on the email discussion after RAN2#123bis, </w:t>
      </w:r>
      <w:r w:rsidR="00195EF4" w:rsidRPr="006C0370">
        <w:rPr>
          <w:rFonts w:ascii="Times New Roman" w:eastAsia="맑은 고딕" w:hAnsi="Times New Roman"/>
          <w:sz w:val="22"/>
          <w:szCs w:val="22"/>
          <w:lang w:eastAsia="ko-KR"/>
        </w:rPr>
        <w:t>RAN2 to downselect from the following options</w:t>
      </w:r>
      <w:r w:rsidR="00730DA8" w:rsidRPr="006C0370">
        <w:rPr>
          <w:rFonts w:ascii="Times New Roman" w:eastAsia="맑은 고딕" w:hAnsi="Times New Roman"/>
          <w:sz w:val="22"/>
          <w:szCs w:val="22"/>
          <w:lang w:eastAsia="ko-KR"/>
        </w:rPr>
        <w:t>.</w:t>
      </w:r>
    </w:p>
    <w:p w14:paraId="1796005B" w14:textId="31F2112D" w:rsidR="00004B4F" w:rsidRPr="006C0370" w:rsidRDefault="00A272EE" w:rsidP="00E17EDB">
      <w:pPr>
        <w:pStyle w:val="a5"/>
        <w:numPr>
          <w:ilvl w:val="0"/>
          <w:numId w:val="36"/>
        </w:numPr>
        <w:ind w:leftChars="0"/>
        <w:rPr>
          <w:rFonts w:ascii="Times New Roman" w:eastAsia="맑은 고딕" w:hAnsi="Times New Roman"/>
          <w:sz w:val="22"/>
          <w:szCs w:val="22"/>
          <w:lang w:eastAsia="ko-KR"/>
        </w:rPr>
      </w:pPr>
      <w:r w:rsidRPr="006C0370">
        <w:rPr>
          <w:rFonts w:ascii="Times New Roman" w:eastAsia="맑은 고딕" w:hAnsi="Times New Roman"/>
          <w:sz w:val="22"/>
          <w:szCs w:val="22"/>
          <w:lang w:eastAsia="ko-KR"/>
        </w:rPr>
        <w:t>Option</w:t>
      </w:r>
      <w:r w:rsidR="001F4A97" w:rsidRPr="006C0370">
        <w:rPr>
          <w:rFonts w:ascii="Times New Roman" w:eastAsia="맑은 고딕" w:hAnsi="Times New Roman"/>
          <w:sz w:val="22"/>
          <w:szCs w:val="22"/>
          <w:lang w:eastAsia="ko-KR"/>
        </w:rPr>
        <w:t xml:space="preserve"> </w:t>
      </w:r>
      <w:r w:rsidRPr="006C0370">
        <w:rPr>
          <w:rFonts w:ascii="Times New Roman" w:eastAsia="맑은 고딕" w:hAnsi="Times New Roman"/>
          <w:sz w:val="22"/>
          <w:szCs w:val="22"/>
          <w:lang w:eastAsia="ko-KR"/>
        </w:rPr>
        <w:t xml:space="preserve">1: </w:t>
      </w:r>
      <w:r w:rsidR="00C84517" w:rsidRPr="006C0370">
        <w:rPr>
          <w:rFonts w:ascii="Times New Roman" w:eastAsia="맑은 고딕" w:hAnsi="Times New Roman"/>
          <w:sz w:val="22"/>
          <w:szCs w:val="22"/>
          <w:lang w:eastAsia="ko-KR"/>
        </w:rPr>
        <w:t>Add a flag to event configuration (as in the current running CR)</w:t>
      </w:r>
      <w:r w:rsidR="007A2227" w:rsidRPr="006C0370">
        <w:rPr>
          <w:rFonts w:ascii="Times New Roman" w:eastAsia="맑은 고딕" w:hAnsi="Times New Roman"/>
          <w:sz w:val="22"/>
          <w:szCs w:val="22"/>
          <w:lang w:eastAsia="ko-KR"/>
        </w:rPr>
        <w:t>.</w:t>
      </w:r>
    </w:p>
    <w:p w14:paraId="581C711E" w14:textId="452EC6B1" w:rsidR="00DF2EDB" w:rsidRPr="006C0370" w:rsidRDefault="00A272EE" w:rsidP="00CF6CD1">
      <w:pPr>
        <w:pStyle w:val="a5"/>
        <w:numPr>
          <w:ilvl w:val="0"/>
          <w:numId w:val="36"/>
        </w:numPr>
        <w:ind w:leftChars="0"/>
        <w:rPr>
          <w:rFonts w:ascii="Times New Roman" w:eastAsia="맑은 고딕" w:hAnsi="Times New Roman"/>
          <w:sz w:val="22"/>
          <w:szCs w:val="22"/>
          <w:lang w:eastAsia="ko-KR"/>
        </w:rPr>
      </w:pPr>
      <w:r w:rsidRPr="006C0370">
        <w:rPr>
          <w:rFonts w:ascii="Times New Roman" w:eastAsia="맑은 고딕" w:hAnsi="Times New Roman"/>
          <w:sz w:val="22"/>
          <w:szCs w:val="22"/>
          <w:lang w:eastAsia="ko-KR"/>
        </w:rPr>
        <w:t>Option</w:t>
      </w:r>
      <w:r w:rsidR="001F4A97" w:rsidRPr="006C0370">
        <w:rPr>
          <w:rFonts w:ascii="Times New Roman" w:eastAsia="맑은 고딕" w:hAnsi="Times New Roman"/>
          <w:sz w:val="22"/>
          <w:szCs w:val="22"/>
          <w:lang w:eastAsia="ko-KR"/>
        </w:rPr>
        <w:t xml:space="preserve"> </w:t>
      </w:r>
      <w:r w:rsidRPr="006C0370">
        <w:rPr>
          <w:rFonts w:ascii="Times New Roman" w:eastAsia="맑은 고딕" w:hAnsi="Times New Roman"/>
          <w:sz w:val="22"/>
          <w:szCs w:val="22"/>
          <w:lang w:eastAsia="ko-KR"/>
        </w:rPr>
        <w:t xml:space="preserve">2: </w:t>
      </w:r>
      <w:r w:rsidR="000A12C7" w:rsidRPr="006C0370">
        <w:rPr>
          <w:rFonts w:ascii="Times New Roman" w:eastAsia="맑은 고딕" w:hAnsi="Times New Roman"/>
          <w:sz w:val="22"/>
          <w:szCs w:val="22"/>
          <w:lang w:eastAsia="ko-KR"/>
        </w:rPr>
        <w:t>Add an “</w:t>
      </w:r>
      <w:r w:rsidR="0034350C" w:rsidRPr="006C0370">
        <w:rPr>
          <w:rFonts w:ascii="Times New Roman" w:eastAsia="맑은 고딕" w:hAnsi="Times New Roman"/>
          <w:sz w:val="22"/>
          <w:szCs w:val="22"/>
          <w:lang w:eastAsia="ko-KR"/>
        </w:rPr>
        <w:t xml:space="preserve">ENUMERATED </w:t>
      </w:r>
      <w:r w:rsidR="000A12C7" w:rsidRPr="006C0370">
        <w:rPr>
          <w:rFonts w:ascii="Times New Roman" w:eastAsia="맑은 고딕" w:hAnsi="Times New Roman"/>
          <w:sz w:val="22"/>
          <w:szCs w:val="22"/>
          <w:lang w:eastAsia="ko-KR"/>
        </w:rPr>
        <w:t>{true}” to the existing MeasId list.</w:t>
      </w:r>
    </w:p>
    <w:p w14:paraId="4B3F71BF" w14:textId="211F2BDB" w:rsidR="00A764A7" w:rsidRPr="006C0370" w:rsidRDefault="00DF2EDB" w:rsidP="00A764A7">
      <w:pPr>
        <w:ind w:firstLineChars="100" w:firstLine="220"/>
        <w:rPr>
          <w:rFonts w:ascii="Times New Roman" w:eastAsia="맑은 고딕" w:hAnsi="Times New Roman"/>
          <w:sz w:val="22"/>
          <w:szCs w:val="22"/>
          <w:lang w:eastAsia="ko-KR"/>
        </w:rPr>
      </w:pPr>
      <w:r w:rsidRPr="006C0370">
        <w:rPr>
          <w:rFonts w:ascii="Times New Roman" w:eastAsia="맑은 고딕" w:hAnsi="Times New Roman"/>
          <w:sz w:val="22"/>
          <w:szCs w:val="22"/>
          <w:lang w:eastAsia="ko-KR"/>
        </w:rPr>
        <w:t>We think</w:t>
      </w:r>
      <w:r w:rsidR="00561316" w:rsidRPr="006C0370">
        <w:rPr>
          <w:rFonts w:ascii="Times New Roman" w:eastAsia="맑은 고딕" w:hAnsi="Times New Roman"/>
          <w:sz w:val="22"/>
          <w:szCs w:val="22"/>
          <w:lang w:eastAsia="ko-KR"/>
        </w:rPr>
        <w:t xml:space="preserve"> that</w:t>
      </w:r>
      <w:commentRangeStart w:id="7"/>
      <w:r w:rsidRPr="006C0370">
        <w:rPr>
          <w:rFonts w:ascii="Times New Roman" w:eastAsia="맑은 고딕" w:hAnsi="Times New Roman"/>
          <w:sz w:val="22"/>
          <w:szCs w:val="22"/>
          <w:lang w:eastAsia="ko-KR"/>
        </w:rPr>
        <w:t xml:space="preserve"> option 1 should be </w:t>
      </w:r>
      <w:r w:rsidRPr="006C0370">
        <w:rPr>
          <w:rFonts w:ascii="Times New Roman" w:eastAsia="맑은 고딕" w:hAnsi="Times New Roman" w:hint="eastAsia"/>
          <w:sz w:val="22"/>
          <w:szCs w:val="22"/>
          <w:lang w:eastAsia="ko-KR"/>
        </w:rPr>
        <w:t>considered.</w:t>
      </w:r>
      <w:r w:rsidRPr="006C0370">
        <w:rPr>
          <w:rFonts w:ascii="Times New Roman" w:eastAsia="맑은 고딕" w:hAnsi="Times New Roman"/>
          <w:sz w:val="22"/>
          <w:szCs w:val="22"/>
          <w:lang w:eastAsia="ko-KR"/>
        </w:rPr>
        <w:t xml:space="preserve"> </w:t>
      </w:r>
      <w:commentRangeEnd w:id="7"/>
      <w:r w:rsidRPr="006C0370">
        <w:rPr>
          <w:rFonts w:ascii="Times New Roman" w:eastAsia="맑은 고딕" w:hAnsi="Times New Roman"/>
          <w:sz w:val="22"/>
          <w:szCs w:val="22"/>
          <w:lang w:eastAsia="ko-KR"/>
        </w:rPr>
        <w:commentReference w:id="7"/>
      </w:r>
      <w:r w:rsidR="00564550" w:rsidRPr="006C0370">
        <w:rPr>
          <w:rFonts w:ascii="Times New Roman" w:eastAsia="맑은 고딕" w:hAnsi="Times New Roman"/>
          <w:sz w:val="22"/>
          <w:szCs w:val="22"/>
          <w:lang w:eastAsia="ko-KR"/>
        </w:rPr>
        <w:t xml:space="preserve">In option 1, network </w:t>
      </w:r>
      <w:r w:rsidR="00E937E1" w:rsidRPr="006C0370">
        <w:rPr>
          <w:rFonts w:ascii="Times New Roman" w:eastAsia="맑은 고딕" w:hAnsi="Times New Roman"/>
          <w:sz w:val="22"/>
          <w:szCs w:val="22"/>
          <w:lang w:eastAsia="ko-KR"/>
        </w:rPr>
        <w:t xml:space="preserve">can </w:t>
      </w:r>
      <w:r w:rsidR="00564550" w:rsidRPr="006C0370">
        <w:rPr>
          <w:rFonts w:ascii="Times New Roman" w:eastAsia="맑은 고딕" w:hAnsi="Times New Roman"/>
          <w:sz w:val="22"/>
          <w:szCs w:val="22"/>
          <w:lang w:eastAsia="ko-KR"/>
        </w:rPr>
        <w:t xml:space="preserve">configure both normal and NES CHO execution condition in </w:t>
      </w:r>
      <w:r w:rsidR="00E937E1" w:rsidRPr="006C0370">
        <w:rPr>
          <w:rFonts w:ascii="Times New Roman" w:eastAsia="맑은 고딕" w:hAnsi="Times New Roman"/>
          <w:sz w:val="22"/>
          <w:szCs w:val="22"/>
          <w:lang w:eastAsia="ko-KR"/>
        </w:rPr>
        <w:t xml:space="preserve">a single CHO event configuration associated with a </w:t>
      </w:r>
      <w:r w:rsidR="00564550" w:rsidRPr="006C0370">
        <w:rPr>
          <w:rFonts w:ascii="Times New Roman" w:eastAsia="맑은 고딕" w:hAnsi="Times New Roman"/>
          <w:i/>
          <w:sz w:val="22"/>
          <w:szCs w:val="22"/>
          <w:lang w:eastAsia="ko-KR"/>
        </w:rPr>
        <w:t>CondReconfigId.</w:t>
      </w:r>
      <w:r w:rsidR="005A38CD" w:rsidRPr="006C0370">
        <w:rPr>
          <w:rFonts w:ascii="Times New Roman" w:eastAsia="맑은 고딕" w:hAnsi="Times New Roman"/>
          <w:i/>
          <w:sz w:val="22"/>
          <w:szCs w:val="22"/>
          <w:lang w:eastAsia="ko-KR"/>
        </w:rPr>
        <w:t xml:space="preserve"> </w:t>
      </w:r>
      <w:r w:rsidR="00E937E1" w:rsidRPr="006C0370">
        <w:rPr>
          <w:rFonts w:ascii="Times New Roman" w:eastAsia="맑은 고딕" w:hAnsi="Times New Roman"/>
          <w:sz w:val="22"/>
          <w:szCs w:val="22"/>
          <w:lang w:eastAsia="ko-KR"/>
        </w:rPr>
        <w:t>However, i</w:t>
      </w:r>
      <w:r w:rsidR="00F35C03" w:rsidRPr="006C0370">
        <w:rPr>
          <w:rFonts w:ascii="Times New Roman" w:eastAsia="맑은 고딕" w:hAnsi="Times New Roman"/>
          <w:sz w:val="22"/>
          <w:szCs w:val="22"/>
          <w:lang w:eastAsia="ko-KR"/>
        </w:rPr>
        <w:t xml:space="preserve">n option 2, two different </w:t>
      </w:r>
      <w:r w:rsidR="00E937E1" w:rsidRPr="006C0370">
        <w:rPr>
          <w:rFonts w:ascii="Times New Roman" w:eastAsia="맑은 고딕" w:hAnsi="Times New Roman"/>
          <w:sz w:val="22"/>
          <w:szCs w:val="22"/>
          <w:lang w:eastAsia="ko-KR"/>
        </w:rPr>
        <w:t xml:space="preserve">CHO event configurations need to be configured, with one for </w:t>
      </w:r>
      <w:r w:rsidR="00E937E1" w:rsidRPr="006C0370">
        <w:rPr>
          <w:rFonts w:ascii="Times New Roman" w:eastAsia="맑은 고딕" w:hAnsi="Times New Roman" w:hint="eastAsia"/>
          <w:sz w:val="22"/>
          <w:szCs w:val="22"/>
          <w:lang w:eastAsia="ko-KR"/>
        </w:rPr>
        <w:t>CH</w:t>
      </w:r>
      <w:r w:rsidR="00E937E1" w:rsidRPr="006C0370">
        <w:rPr>
          <w:rFonts w:ascii="Times New Roman" w:eastAsia="맑은 고딕" w:hAnsi="Times New Roman"/>
          <w:sz w:val="22"/>
          <w:szCs w:val="22"/>
          <w:lang w:eastAsia="ko-KR"/>
        </w:rPr>
        <w:t>O in normal mode and the other for CHO in NES mode</w:t>
      </w:r>
      <w:r w:rsidR="009B3D35" w:rsidRPr="006C0370">
        <w:rPr>
          <w:rFonts w:ascii="Times New Roman" w:eastAsia="맑은 고딕" w:hAnsi="Times New Roman"/>
          <w:sz w:val="22"/>
          <w:szCs w:val="22"/>
          <w:lang w:eastAsia="ko-KR"/>
        </w:rPr>
        <w:t>,</w:t>
      </w:r>
      <w:r w:rsidR="00F35C03" w:rsidRPr="006C0370">
        <w:rPr>
          <w:rFonts w:ascii="Times New Roman" w:eastAsia="맑은 고딕" w:hAnsi="Times New Roman"/>
          <w:sz w:val="22"/>
          <w:szCs w:val="22"/>
          <w:lang w:eastAsia="ko-KR"/>
        </w:rPr>
        <w:t xml:space="preserve"> </w:t>
      </w:r>
      <w:r w:rsidR="009B3D35" w:rsidRPr="006C0370">
        <w:rPr>
          <w:rFonts w:ascii="Times New Roman" w:eastAsia="맑은 고딕" w:hAnsi="Times New Roman"/>
          <w:sz w:val="22"/>
          <w:szCs w:val="22"/>
          <w:lang w:eastAsia="ko-KR"/>
        </w:rPr>
        <w:t xml:space="preserve">which </w:t>
      </w:r>
      <w:r w:rsidR="00E937E1" w:rsidRPr="006C0370">
        <w:rPr>
          <w:rFonts w:ascii="Times New Roman" w:eastAsia="맑은 고딕" w:hAnsi="Times New Roman"/>
          <w:sz w:val="22"/>
          <w:szCs w:val="22"/>
          <w:lang w:eastAsia="ko-KR"/>
        </w:rPr>
        <w:t xml:space="preserve">requires two separate </w:t>
      </w:r>
      <w:r w:rsidR="00E937E1" w:rsidRPr="006C0370">
        <w:rPr>
          <w:rFonts w:ascii="Times New Roman" w:eastAsia="맑은 고딕" w:hAnsi="Times New Roman"/>
          <w:i/>
          <w:sz w:val="22"/>
          <w:szCs w:val="22"/>
          <w:lang w:eastAsia="ko-KR"/>
        </w:rPr>
        <w:t>CondReconfigId</w:t>
      </w:r>
      <w:r w:rsidR="00E937E1" w:rsidRPr="006C0370">
        <w:rPr>
          <w:rFonts w:ascii="Times New Roman" w:eastAsia="맑은 고딕" w:hAnsi="Times New Roman"/>
          <w:sz w:val="22"/>
          <w:szCs w:val="22"/>
          <w:lang w:eastAsia="ko-KR"/>
        </w:rPr>
        <w:t xml:space="preserve">s. This </w:t>
      </w:r>
      <w:r w:rsidR="009B3D35" w:rsidRPr="006C0370">
        <w:rPr>
          <w:rFonts w:ascii="Times New Roman" w:eastAsia="맑은 고딕" w:hAnsi="Times New Roman"/>
          <w:sz w:val="22"/>
          <w:szCs w:val="22"/>
          <w:lang w:eastAsia="ko-KR"/>
        </w:rPr>
        <w:t xml:space="preserve">brings about </w:t>
      </w:r>
      <w:r w:rsidR="00916655" w:rsidRPr="006C0370">
        <w:rPr>
          <w:rFonts w:ascii="Times New Roman" w:eastAsia="맑은 고딕" w:hAnsi="Times New Roman" w:hint="eastAsia"/>
          <w:sz w:val="22"/>
          <w:szCs w:val="22"/>
          <w:lang w:eastAsia="ko-KR"/>
        </w:rPr>
        <w:t xml:space="preserve">two drawbacks. First, </w:t>
      </w:r>
      <w:r w:rsidR="00916655" w:rsidRPr="006C0370">
        <w:rPr>
          <w:rFonts w:ascii="Times New Roman" w:eastAsia="맑은 고딕" w:hAnsi="Times New Roman"/>
          <w:sz w:val="22"/>
          <w:szCs w:val="22"/>
          <w:lang w:eastAsia="ko-KR"/>
        </w:rPr>
        <w:t>t</w:t>
      </w:r>
      <w:r w:rsidR="00F35C03" w:rsidRPr="006C0370">
        <w:rPr>
          <w:rFonts w:ascii="Times New Roman" w:eastAsia="맑은 고딕" w:hAnsi="Times New Roman"/>
          <w:sz w:val="22"/>
          <w:szCs w:val="22"/>
          <w:lang w:eastAsia="ko-KR"/>
        </w:rPr>
        <w:t>his lead</w:t>
      </w:r>
      <w:r w:rsidR="00E937E1" w:rsidRPr="006C0370">
        <w:rPr>
          <w:rFonts w:ascii="Times New Roman" w:eastAsia="맑은 고딕" w:hAnsi="Times New Roman"/>
          <w:sz w:val="22"/>
          <w:szCs w:val="22"/>
          <w:lang w:eastAsia="ko-KR"/>
        </w:rPr>
        <w:t>s</w:t>
      </w:r>
      <w:r w:rsidR="00F35C03" w:rsidRPr="006C0370">
        <w:rPr>
          <w:rFonts w:ascii="Times New Roman" w:eastAsia="맑은 고딕" w:hAnsi="Times New Roman"/>
          <w:sz w:val="22"/>
          <w:szCs w:val="22"/>
          <w:lang w:eastAsia="ko-KR"/>
        </w:rPr>
        <w:t xml:space="preserve"> to redundant configur</w:t>
      </w:r>
      <w:r w:rsidR="00125CB7" w:rsidRPr="006C0370">
        <w:rPr>
          <w:rFonts w:ascii="Times New Roman" w:eastAsia="맑은 고딕" w:hAnsi="Times New Roman"/>
          <w:sz w:val="22"/>
          <w:szCs w:val="22"/>
          <w:lang w:eastAsia="ko-KR"/>
        </w:rPr>
        <w:t>ations for the same cells</w:t>
      </w:r>
      <w:r w:rsidR="00E345F3" w:rsidRPr="006C0370">
        <w:rPr>
          <w:rFonts w:ascii="Times New Roman" w:eastAsia="맑은 고딕" w:hAnsi="Times New Roman"/>
          <w:sz w:val="22"/>
          <w:szCs w:val="22"/>
          <w:lang w:eastAsia="ko-KR"/>
        </w:rPr>
        <w:t xml:space="preserve">. For example, the same </w:t>
      </w:r>
      <w:r w:rsidR="00F35C03" w:rsidRPr="006C0370">
        <w:rPr>
          <w:rFonts w:ascii="Times New Roman" w:eastAsia="맑은 고딕" w:hAnsi="Times New Roman"/>
          <w:i/>
          <w:sz w:val="22"/>
          <w:szCs w:val="22"/>
          <w:lang w:eastAsia="ko-KR"/>
        </w:rPr>
        <w:t>condRRCReconfig</w:t>
      </w:r>
      <w:r w:rsidR="00F35C03" w:rsidRPr="006C0370">
        <w:rPr>
          <w:rFonts w:ascii="Times New Roman" w:eastAsia="맑은 고딕" w:hAnsi="Times New Roman"/>
          <w:sz w:val="22"/>
          <w:szCs w:val="22"/>
          <w:lang w:eastAsia="ko-KR"/>
        </w:rPr>
        <w:t xml:space="preserve"> (target cell configuration</w:t>
      </w:r>
      <w:r w:rsidR="00E345F3" w:rsidRPr="006C0370">
        <w:rPr>
          <w:rFonts w:ascii="Times New Roman" w:eastAsia="맑은 고딕" w:hAnsi="Times New Roman"/>
          <w:sz w:val="22"/>
          <w:szCs w:val="22"/>
          <w:lang w:eastAsia="ko-KR"/>
        </w:rPr>
        <w:t>)</w:t>
      </w:r>
      <w:r w:rsidR="00E937E1" w:rsidRPr="006C0370">
        <w:rPr>
          <w:rFonts w:ascii="Times New Roman" w:eastAsia="맑은 고딕" w:hAnsi="Times New Roman"/>
          <w:sz w:val="22"/>
          <w:szCs w:val="22"/>
          <w:lang w:eastAsia="ko-KR"/>
        </w:rPr>
        <w:t xml:space="preserve"> </w:t>
      </w:r>
      <w:r w:rsidR="00E345F3" w:rsidRPr="006C0370">
        <w:rPr>
          <w:rFonts w:ascii="Times New Roman" w:eastAsia="맑은 고딕" w:hAnsi="Times New Roman"/>
          <w:sz w:val="22"/>
          <w:szCs w:val="22"/>
          <w:lang w:eastAsia="ko-KR"/>
        </w:rPr>
        <w:t>is</w:t>
      </w:r>
      <w:r w:rsidR="00E937E1" w:rsidRPr="006C0370">
        <w:rPr>
          <w:rFonts w:ascii="Times New Roman" w:eastAsia="맑은 고딕" w:hAnsi="Times New Roman"/>
          <w:sz w:val="22"/>
          <w:szCs w:val="22"/>
          <w:lang w:eastAsia="ko-KR"/>
        </w:rPr>
        <w:t xml:space="preserve"> duplicated </w:t>
      </w:r>
      <w:r w:rsidR="00E345F3" w:rsidRPr="006C0370">
        <w:rPr>
          <w:rFonts w:ascii="Times New Roman" w:eastAsia="맑은 고딕" w:hAnsi="Times New Roman"/>
          <w:sz w:val="22"/>
          <w:szCs w:val="22"/>
          <w:lang w:eastAsia="ko-KR"/>
        </w:rPr>
        <w:t xml:space="preserve">across two </w:t>
      </w:r>
      <w:r w:rsidR="00F35C03" w:rsidRPr="006C0370">
        <w:rPr>
          <w:rFonts w:ascii="Times New Roman" w:eastAsia="맑은 고딕" w:hAnsi="Times New Roman"/>
          <w:i/>
          <w:sz w:val="22"/>
          <w:szCs w:val="22"/>
          <w:lang w:eastAsia="ko-KR"/>
        </w:rPr>
        <w:t>CondReconfig</w:t>
      </w:r>
      <w:r w:rsidR="00E345F3" w:rsidRPr="006C0370">
        <w:rPr>
          <w:rFonts w:ascii="Times New Roman" w:eastAsia="맑은 고딕" w:hAnsi="Times New Roman"/>
          <w:i/>
          <w:sz w:val="22"/>
          <w:szCs w:val="22"/>
          <w:lang w:eastAsia="ko-KR"/>
        </w:rPr>
        <w:t>s</w:t>
      </w:r>
      <w:r w:rsidR="00F35C03" w:rsidRPr="006C0370">
        <w:rPr>
          <w:rFonts w:ascii="Times New Roman" w:eastAsia="맑은 고딕" w:hAnsi="Times New Roman"/>
          <w:sz w:val="22"/>
          <w:szCs w:val="22"/>
          <w:lang w:eastAsia="ko-KR"/>
        </w:rPr>
        <w:t xml:space="preserve">. </w:t>
      </w:r>
      <w:r w:rsidR="009B3D35" w:rsidRPr="006C0370">
        <w:rPr>
          <w:rFonts w:ascii="Times New Roman" w:eastAsia="맑은 고딕" w:hAnsi="Times New Roman"/>
          <w:sz w:val="22"/>
          <w:szCs w:val="22"/>
          <w:lang w:eastAsia="ko-KR"/>
        </w:rPr>
        <w:t xml:space="preserve">Second, </w:t>
      </w:r>
      <w:r w:rsidR="00A34F04" w:rsidRPr="006C0370">
        <w:rPr>
          <w:rFonts w:ascii="Times New Roman" w:eastAsia="맑은 고딕" w:hAnsi="Times New Roman"/>
          <w:sz w:val="22"/>
          <w:szCs w:val="22"/>
          <w:lang w:eastAsia="ko-KR"/>
        </w:rPr>
        <w:t>g</w:t>
      </w:r>
      <w:r w:rsidR="00F35C03" w:rsidRPr="006C0370">
        <w:rPr>
          <w:rFonts w:ascii="Times New Roman" w:eastAsia="맑은 고딕" w:hAnsi="Times New Roman"/>
          <w:sz w:val="22"/>
          <w:szCs w:val="22"/>
          <w:lang w:eastAsia="ko-KR"/>
        </w:rPr>
        <w:t>iven that the maxi</w:t>
      </w:r>
      <w:r w:rsidR="00564550" w:rsidRPr="006C0370">
        <w:rPr>
          <w:rFonts w:ascii="Times New Roman" w:eastAsia="맑은 고딕" w:hAnsi="Times New Roman"/>
          <w:sz w:val="22"/>
          <w:szCs w:val="22"/>
          <w:lang w:eastAsia="ko-KR"/>
        </w:rPr>
        <w:t>mum number of candidate cells are</w:t>
      </w:r>
      <w:r w:rsidR="00F35C03" w:rsidRPr="006C0370">
        <w:rPr>
          <w:rFonts w:ascii="Times New Roman" w:eastAsia="맑은 고딕" w:hAnsi="Times New Roman"/>
          <w:sz w:val="22"/>
          <w:szCs w:val="22"/>
          <w:lang w:eastAsia="ko-KR"/>
        </w:rPr>
        <w:t xml:space="preserve"> eight</w:t>
      </w:r>
      <w:r w:rsidR="000F4174" w:rsidRPr="006C0370">
        <w:rPr>
          <w:rFonts w:ascii="Times New Roman" w:eastAsia="맑은 고딕" w:hAnsi="Times New Roman"/>
          <w:sz w:val="22"/>
          <w:szCs w:val="22"/>
          <w:lang w:eastAsia="ko-KR"/>
        </w:rPr>
        <w:t xml:space="preserve"> </w:t>
      </w:r>
      <w:r w:rsidR="00ED3BCC" w:rsidRPr="006C0370">
        <w:rPr>
          <w:rFonts w:ascii="Times New Roman" w:eastAsia="맑은 고딕" w:hAnsi="Times New Roman"/>
          <w:sz w:val="22"/>
          <w:szCs w:val="22"/>
          <w:lang w:val="en-US" w:eastAsia="ko-KR"/>
        </w:rPr>
        <w:t>—</w:t>
      </w:r>
      <w:r w:rsidR="00A34F04" w:rsidRPr="006C0370">
        <w:rPr>
          <w:rFonts w:ascii="Times New Roman" w:eastAsia="맑은 고딕" w:hAnsi="Times New Roman"/>
          <w:i/>
          <w:sz w:val="22"/>
          <w:szCs w:val="22"/>
          <w:lang w:eastAsia="ko-KR"/>
        </w:rPr>
        <w:t>maxNrofCondCells</w:t>
      </w:r>
      <w:r w:rsidR="00A34F04" w:rsidRPr="006C0370">
        <w:rPr>
          <w:rFonts w:ascii="Times New Roman" w:eastAsia="맑은 고딕" w:hAnsi="Times New Roman"/>
          <w:sz w:val="22"/>
          <w:szCs w:val="22"/>
          <w:lang w:eastAsia="ko-KR"/>
        </w:rPr>
        <w:t xml:space="preserve"> in R17 are eight</w:t>
      </w:r>
      <w:r w:rsidR="00ED3BCC" w:rsidRPr="006C0370">
        <w:rPr>
          <w:rFonts w:ascii="Times New Roman" w:eastAsia="맑은 고딕" w:hAnsi="Times New Roman"/>
          <w:sz w:val="22"/>
          <w:szCs w:val="22"/>
          <w:lang w:eastAsia="ko-KR"/>
        </w:rPr>
        <w:t>—</w:t>
      </w:r>
      <w:r w:rsidR="00F35C03" w:rsidRPr="006C0370">
        <w:rPr>
          <w:rFonts w:ascii="Times New Roman" w:eastAsia="맑은 고딕" w:hAnsi="Times New Roman"/>
          <w:sz w:val="22"/>
          <w:szCs w:val="22"/>
          <w:lang w:eastAsia="ko-KR"/>
        </w:rPr>
        <w:t xml:space="preserve"> having different configuration IDs for the same target cell based on the NES mode </w:t>
      </w:r>
      <w:r w:rsidR="00E345F3" w:rsidRPr="006C0370">
        <w:rPr>
          <w:rFonts w:ascii="Times New Roman" w:eastAsia="맑은 고딕" w:hAnsi="Times New Roman"/>
          <w:sz w:val="22"/>
          <w:szCs w:val="22"/>
          <w:lang w:eastAsia="ko-KR"/>
        </w:rPr>
        <w:t xml:space="preserve">restricts available </w:t>
      </w:r>
      <w:r w:rsidR="00F35C03" w:rsidRPr="006C0370">
        <w:rPr>
          <w:rFonts w:ascii="Times New Roman" w:eastAsia="맑은 고딕" w:hAnsi="Times New Roman"/>
          <w:sz w:val="22"/>
          <w:szCs w:val="22"/>
          <w:lang w:eastAsia="ko-KR"/>
        </w:rPr>
        <w:t>numb</w:t>
      </w:r>
      <w:r w:rsidR="00A34F04" w:rsidRPr="006C0370">
        <w:rPr>
          <w:rFonts w:ascii="Times New Roman" w:eastAsia="맑은 고딕" w:hAnsi="Times New Roman"/>
          <w:sz w:val="22"/>
          <w:szCs w:val="22"/>
          <w:lang w:eastAsia="ko-KR"/>
        </w:rPr>
        <w:t xml:space="preserve">er of configurable </w:t>
      </w:r>
      <w:r w:rsidR="00E345F3" w:rsidRPr="006C0370">
        <w:rPr>
          <w:rFonts w:ascii="Times New Roman" w:eastAsia="맑은 고딕" w:hAnsi="Times New Roman"/>
          <w:sz w:val="22"/>
          <w:szCs w:val="22"/>
          <w:lang w:eastAsia="ko-KR"/>
        </w:rPr>
        <w:t>CHO configuration for normal modes.</w:t>
      </w:r>
      <w:r w:rsidR="00A34F04" w:rsidRPr="006C0370">
        <w:rPr>
          <w:rFonts w:ascii="Times New Roman" w:eastAsia="맑은 고딕" w:hAnsi="Times New Roman"/>
          <w:sz w:val="22"/>
          <w:szCs w:val="22"/>
          <w:lang w:eastAsia="ko-KR"/>
        </w:rPr>
        <w:t xml:space="preserve">. </w:t>
      </w:r>
      <w:r w:rsidR="00F35C03" w:rsidRPr="006C0370">
        <w:rPr>
          <w:rFonts w:ascii="Times New Roman" w:eastAsia="맑은 고딕" w:hAnsi="Times New Roman"/>
          <w:sz w:val="22"/>
          <w:szCs w:val="22"/>
          <w:lang w:eastAsia="ko-KR"/>
        </w:rPr>
        <w:t>Therefore, option 2 is not efficient from a signal</w:t>
      </w:r>
      <w:r w:rsidR="005D0961" w:rsidRPr="006C0370">
        <w:rPr>
          <w:rFonts w:ascii="Times New Roman" w:eastAsia="맑은 고딕" w:hAnsi="Times New Roman"/>
          <w:sz w:val="22"/>
          <w:szCs w:val="22"/>
          <w:lang w:eastAsia="ko-KR"/>
        </w:rPr>
        <w:t>l</w:t>
      </w:r>
      <w:r w:rsidR="00F35C03" w:rsidRPr="006C0370">
        <w:rPr>
          <w:rFonts w:ascii="Times New Roman" w:eastAsia="맑은 고딕" w:hAnsi="Times New Roman"/>
          <w:sz w:val="22"/>
          <w:szCs w:val="22"/>
          <w:lang w:eastAsia="ko-KR"/>
        </w:rPr>
        <w:t>ing overhead and target cell configuration perspective.</w:t>
      </w:r>
      <w:r w:rsidR="00524346" w:rsidRPr="006C0370">
        <w:rPr>
          <w:rFonts w:ascii="Times New Roman" w:eastAsia="맑은 고딕" w:hAnsi="Times New Roman"/>
          <w:sz w:val="22"/>
          <w:szCs w:val="22"/>
          <w:lang w:eastAsia="ko-KR"/>
        </w:rPr>
        <w:t xml:space="preserve"> </w:t>
      </w:r>
      <w:r w:rsidR="00F35C03" w:rsidRPr="006C0370">
        <w:rPr>
          <w:rFonts w:ascii="Times New Roman" w:eastAsia="맑은 고딕" w:hAnsi="Times New Roman"/>
          <w:sz w:val="22"/>
          <w:szCs w:val="22"/>
          <w:lang w:eastAsia="ko-KR"/>
        </w:rPr>
        <w:t>On the other hand,</w:t>
      </w:r>
      <w:r w:rsidR="008B23A3" w:rsidRPr="006C0370">
        <w:rPr>
          <w:rFonts w:ascii="Times New Roman" w:eastAsia="맑은 고딕" w:hAnsi="Times New Roman"/>
          <w:sz w:val="22"/>
          <w:szCs w:val="22"/>
          <w:lang w:eastAsia="ko-KR"/>
        </w:rPr>
        <w:t xml:space="preserve"> </w:t>
      </w:r>
      <w:r w:rsidR="00F54206" w:rsidRPr="006C0370">
        <w:rPr>
          <w:rFonts w:ascii="Times New Roman" w:eastAsia="맑은 고딕" w:hAnsi="Times New Roman"/>
          <w:sz w:val="22"/>
          <w:szCs w:val="22"/>
          <w:lang w:eastAsia="ko-KR"/>
        </w:rPr>
        <w:t xml:space="preserve">in </w:t>
      </w:r>
      <w:r w:rsidR="008B23A3" w:rsidRPr="006C0370">
        <w:rPr>
          <w:rFonts w:ascii="Times New Roman" w:eastAsia="맑은 고딕" w:hAnsi="Times New Roman"/>
          <w:sz w:val="22"/>
          <w:szCs w:val="22"/>
          <w:lang w:eastAsia="ko-KR"/>
        </w:rPr>
        <w:t>o</w:t>
      </w:r>
      <w:r w:rsidR="0050063A" w:rsidRPr="006C0370">
        <w:rPr>
          <w:rFonts w:ascii="Times New Roman" w:eastAsia="맑은 고딕" w:hAnsi="Times New Roman"/>
          <w:sz w:val="22"/>
          <w:szCs w:val="22"/>
          <w:lang w:eastAsia="ko-KR"/>
        </w:rPr>
        <w:t>ption 1</w:t>
      </w:r>
      <w:r w:rsidR="00F54206" w:rsidRPr="006C0370">
        <w:rPr>
          <w:rFonts w:ascii="Times New Roman" w:eastAsia="맑은 고딕" w:hAnsi="Times New Roman"/>
          <w:sz w:val="22"/>
          <w:szCs w:val="22"/>
          <w:lang w:eastAsia="ko-KR"/>
        </w:rPr>
        <w:t>, it</w:t>
      </w:r>
      <w:r w:rsidR="0050063A" w:rsidRPr="006C0370">
        <w:rPr>
          <w:rFonts w:ascii="Times New Roman" w:eastAsia="맑은 고딕" w:hAnsi="Times New Roman"/>
          <w:sz w:val="22"/>
          <w:szCs w:val="22"/>
          <w:lang w:eastAsia="ko-KR"/>
        </w:rPr>
        <w:t xml:space="preserve"> </w:t>
      </w:r>
      <w:r w:rsidR="00E45A51" w:rsidRPr="006C0370">
        <w:rPr>
          <w:rFonts w:ascii="Times New Roman" w:eastAsia="맑은 고딕" w:hAnsi="Times New Roman"/>
          <w:sz w:val="22"/>
          <w:szCs w:val="22"/>
          <w:lang w:eastAsia="ko-KR"/>
        </w:rPr>
        <w:t>can be</w:t>
      </w:r>
      <w:r w:rsidR="00E71B3E" w:rsidRPr="006C0370">
        <w:rPr>
          <w:rFonts w:ascii="Times New Roman" w:eastAsia="맑은 고딕" w:hAnsi="Times New Roman"/>
          <w:sz w:val="22"/>
          <w:szCs w:val="22"/>
          <w:lang w:eastAsia="ko-KR"/>
        </w:rPr>
        <w:t xml:space="preserve"> straightforward to add NES-specific conditions with</w:t>
      </w:r>
      <w:r w:rsidR="005741B0" w:rsidRPr="006C0370">
        <w:rPr>
          <w:rFonts w:ascii="Times New Roman" w:eastAsia="맑은 고딕" w:hAnsi="Times New Roman"/>
          <w:sz w:val="22"/>
          <w:szCs w:val="22"/>
          <w:lang w:eastAsia="ko-KR"/>
        </w:rPr>
        <w:t>out signalling overhead issues.</w:t>
      </w:r>
      <w:r w:rsidR="00A764A7" w:rsidRPr="006C0370">
        <w:rPr>
          <w:rFonts w:ascii="Times New Roman" w:eastAsia="맑은 고딕" w:hAnsi="Times New Roman"/>
          <w:sz w:val="22"/>
          <w:szCs w:val="22"/>
          <w:lang w:eastAsia="ko-KR"/>
        </w:rPr>
        <w:t xml:space="preserve"> </w:t>
      </w:r>
    </w:p>
    <w:p w14:paraId="1C7C3070" w14:textId="2FB198CB" w:rsidR="00F35C03" w:rsidRPr="006C0370" w:rsidRDefault="00A764A7" w:rsidP="00A764A7">
      <w:pPr>
        <w:ind w:firstLineChars="100" w:firstLine="220"/>
        <w:rPr>
          <w:rFonts w:ascii="Times New Roman" w:eastAsia="맑은 고딕" w:hAnsi="Times New Roman"/>
          <w:sz w:val="22"/>
          <w:szCs w:val="22"/>
          <w:lang w:eastAsia="ko-KR"/>
        </w:rPr>
      </w:pPr>
      <w:r w:rsidRPr="006C0370">
        <w:rPr>
          <w:rFonts w:ascii="Times New Roman" w:eastAsia="맑은 고딕" w:hAnsi="Times New Roman"/>
          <w:sz w:val="22"/>
          <w:szCs w:val="22"/>
          <w:lang w:eastAsia="ko-KR"/>
        </w:rPr>
        <w:t>NES mode can be changed from cell DTX/DRX to cell-off. So, in option 1, the flag should be able to indicate NES use case to which the condition is applicable such that different conditions are applicable for different NES use case. It is not sufficient just to indicate that the condition is applicable for NES mode.</w:t>
      </w:r>
    </w:p>
    <w:p w14:paraId="429BCA4A" w14:textId="593141A9" w:rsidR="00730DA8" w:rsidRPr="006C0370" w:rsidRDefault="00A74FAF" w:rsidP="00D70916">
      <w:pPr>
        <w:ind w:left="1560" w:hangingChars="709" w:hanging="1560"/>
        <w:rPr>
          <w:rFonts w:ascii="Times New Roman" w:eastAsiaTheme="minorEastAsia" w:hAnsi="Times New Roman"/>
          <w:b/>
          <w:sz w:val="22"/>
          <w:szCs w:val="22"/>
          <w:lang w:eastAsia="ko-KR"/>
        </w:rPr>
      </w:pPr>
      <w:r w:rsidRPr="006C0370">
        <w:rPr>
          <w:rFonts w:ascii="Times New Roman" w:eastAsiaTheme="minorEastAsia" w:hAnsi="Times New Roman"/>
          <w:b/>
          <w:sz w:val="22"/>
          <w:szCs w:val="22"/>
          <w:lang w:eastAsia="ko-KR"/>
        </w:rPr>
        <w:t>Proposal 2</w:t>
      </w:r>
      <w:r w:rsidR="00F55970" w:rsidRPr="006C0370">
        <w:rPr>
          <w:rFonts w:ascii="Times New Roman" w:eastAsiaTheme="minorEastAsia" w:hAnsi="Times New Roman"/>
          <w:b/>
          <w:sz w:val="22"/>
          <w:szCs w:val="22"/>
          <w:lang w:eastAsia="ko-KR"/>
        </w:rPr>
        <w:t xml:space="preserve">. </w:t>
      </w:r>
      <w:r w:rsidR="003E520F" w:rsidRPr="006C0370">
        <w:rPr>
          <w:rFonts w:ascii="Times New Roman" w:eastAsiaTheme="minorEastAsia" w:hAnsi="Times New Roman"/>
          <w:b/>
          <w:sz w:val="22"/>
          <w:szCs w:val="22"/>
          <w:lang w:eastAsia="ko-KR"/>
        </w:rPr>
        <w:tab/>
      </w:r>
      <w:r w:rsidR="00F0322F" w:rsidRPr="006C0370">
        <w:rPr>
          <w:rFonts w:ascii="Times New Roman" w:eastAsiaTheme="minorEastAsia" w:hAnsi="Times New Roman"/>
          <w:b/>
          <w:sz w:val="22"/>
          <w:szCs w:val="22"/>
          <w:lang w:eastAsia="ko-KR"/>
        </w:rPr>
        <w:t xml:space="preserve">Add </w:t>
      </w:r>
      <w:r w:rsidR="00181029" w:rsidRPr="006C0370">
        <w:rPr>
          <w:rFonts w:ascii="Times New Roman" w:eastAsiaTheme="minorEastAsia" w:hAnsi="Times New Roman"/>
          <w:b/>
          <w:sz w:val="22"/>
          <w:szCs w:val="22"/>
          <w:lang w:eastAsia="ko-KR"/>
        </w:rPr>
        <w:t xml:space="preserve">a </w:t>
      </w:r>
      <w:r w:rsidR="00F0322F" w:rsidRPr="006C0370">
        <w:rPr>
          <w:rFonts w:ascii="Times New Roman" w:eastAsiaTheme="minorEastAsia" w:hAnsi="Times New Roman"/>
          <w:b/>
          <w:sz w:val="22"/>
          <w:szCs w:val="22"/>
          <w:lang w:eastAsia="ko-KR"/>
        </w:rPr>
        <w:t>flag</w:t>
      </w:r>
      <w:r w:rsidR="007A00FB" w:rsidRPr="006C0370">
        <w:rPr>
          <w:rFonts w:ascii="Times New Roman" w:eastAsiaTheme="minorEastAsia" w:hAnsi="Times New Roman"/>
          <w:b/>
          <w:sz w:val="22"/>
          <w:szCs w:val="22"/>
          <w:lang w:eastAsia="ko-KR"/>
        </w:rPr>
        <w:t xml:space="preserve"> with NES technique</w:t>
      </w:r>
      <w:r w:rsidR="00F0322F" w:rsidRPr="006C0370">
        <w:rPr>
          <w:rFonts w:ascii="Times New Roman" w:eastAsiaTheme="minorEastAsia" w:hAnsi="Times New Roman"/>
          <w:b/>
          <w:sz w:val="22"/>
          <w:szCs w:val="22"/>
          <w:lang w:eastAsia="ko-KR"/>
        </w:rPr>
        <w:t xml:space="preserve"> to event conf</w:t>
      </w:r>
      <w:r w:rsidR="00907076" w:rsidRPr="006C0370">
        <w:rPr>
          <w:rFonts w:ascii="Times New Roman" w:eastAsiaTheme="minorEastAsia" w:hAnsi="Times New Roman"/>
          <w:b/>
          <w:sz w:val="22"/>
          <w:szCs w:val="22"/>
          <w:lang w:eastAsia="ko-KR"/>
        </w:rPr>
        <w:t xml:space="preserve">iguration, i.e. nesEvent-r18 </w:t>
      </w:r>
      <w:r w:rsidR="00483193" w:rsidRPr="006C0370">
        <w:rPr>
          <w:rFonts w:ascii="Times New Roman" w:eastAsiaTheme="minorEastAsia" w:hAnsi="Times New Roman"/>
          <w:b/>
          <w:sz w:val="22"/>
          <w:szCs w:val="22"/>
          <w:lang w:eastAsia="ko-KR"/>
        </w:rPr>
        <w:t>ENUMERATED</w:t>
      </w:r>
      <w:r w:rsidR="00F0322F" w:rsidRPr="006C0370">
        <w:rPr>
          <w:rFonts w:ascii="Times New Roman" w:eastAsiaTheme="minorEastAsia" w:hAnsi="Times New Roman"/>
          <w:b/>
          <w:sz w:val="22"/>
          <w:szCs w:val="22"/>
          <w:lang w:eastAsia="ko-KR"/>
        </w:rPr>
        <w:t xml:space="preserve"> {cell DTX/DRX, cell-off}</w:t>
      </w:r>
      <w:r w:rsidR="00F55970" w:rsidRPr="006C0370">
        <w:rPr>
          <w:rFonts w:ascii="Times New Roman" w:eastAsiaTheme="minorEastAsia" w:hAnsi="Times New Roman"/>
          <w:b/>
          <w:sz w:val="22"/>
          <w:szCs w:val="22"/>
          <w:lang w:eastAsia="ko-KR"/>
        </w:rPr>
        <w:t>.</w:t>
      </w:r>
    </w:p>
    <w:p w14:paraId="2C42C974" w14:textId="77777777" w:rsidR="006C0370" w:rsidRDefault="006C0370" w:rsidP="00F04429">
      <w:pPr>
        <w:ind w:firstLineChars="50" w:firstLine="110"/>
        <w:rPr>
          <w:rFonts w:ascii="Times New Roman" w:eastAsia="맑은 고딕" w:hAnsi="Times New Roman"/>
          <w:sz w:val="22"/>
          <w:szCs w:val="22"/>
          <w:u w:val="single"/>
          <w:lang w:eastAsia="ko-KR"/>
        </w:rPr>
      </w:pPr>
    </w:p>
    <w:p w14:paraId="0096AAFC" w14:textId="09FF8FF8" w:rsidR="006C0370" w:rsidRPr="006C0370" w:rsidRDefault="006C0370" w:rsidP="00F04429">
      <w:pPr>
        <w:ind w:firstLineChars="50" w:firstLine="110"/>
        <w:rPr>
          <w:rFonts w:ascii="Times New Roman" w:eastAsia="맑은 고딕" w:hAnsi="Times New Roman"/>
          <w:sz w:val="22"/>
          <w:szCs w:val="22"/>
          <w:u w:val="single"/>
          <w:lang w:eastAsia="ko-KR"/>
        </w:rPr>
      </w:pPr>
      <w:r w:rsidRPr="006C0370">
        <w:rPr>
          <w:rFonts w:ascii="Times New Roman" w:eastAsia="맑은 고딕" w:hAnsi="Times New Roman"/>
          <w:sz w:val="22"/>
          <w:szCs w:val="22"/>
          <w:u w:val="single"/>
          <w:lang w:eastAsia="ko-KR"/>
        </w:rPr>
        <w:t>Support of t</w:t>
      </w:r>
      <w:r w:rsidRPr="006C0370">
        <w:rPr>
          <w:rFonts w:ascii="Times New Roman" w:eastAsia="맑은 고딕" w:hAnsi="Times New Roman" w:hint="eastAsia"/>
          <w:sz w:val="22"/>
          <w:szCs w:val="22"/>
          <w:u w:val="single"/>
          <w:lang w:eastAsia="ko-KR"/>
        </w:rPr>
        <w:t xml:space="preserve">ime based CHO condition </w:t>
      </w:r>
    </w:p>
    <w:p w14:paraId="3F213681" w14:textId="6540C371" w:rsidR="00F04429" w:rsidRPr="006C0370" w:rsidRDefault="004C16E8" w:rsidP="00F04429">
      <w:pPr>
        <w:ind w:firstLineChars="50" w:firstLine="110"/>
        <w:rPr>
          <w:rFonts w:ascii="Times New Roman" w:eastAsia="맑은 고딕" w:hAnsi="Times New Roman"/>
          <w:sz w:val="22"/>
          <w:szCs w:val="22"/>
          <w:lang w:eastAsia="ko-KR"/>
        </w:rPr>
      </w:pPr>
      <w:r w:rsidRPr="006C0370">
        <w:rPr>
          <w:rFonts w:ascii="Times New Roman" w:eastAsia="맑은 고딕" w:hAnsi="Times New Roman"/>
          <w:sz w:val="22"/>
          <w:szCs w:val="22"/>
          <w:lang w:eastAsia="ko-KR"/>
        </w:rPr>
        <w:t>T</w:t>
      </w:r>
      <w:r w:rsidR="00F04429" w:rsidRPr="006C0370">
        <w:rPr>
          <w:rFonts w:ascii="Times New Roman" w:eastAsia="맑은 고딕" w:hAnsi="Times New Roman"/>
          <w:sz w:val="22"/>
          <w:szCs w:val="22"/>
          <w:lang w:eastAsia="ko-KR"/>
        </w:rPr>
        <w:t>ime-based CHO</w:t>
      </w:r>
      <w:r w:rsidR="00251753" w:rsidRPr="006C0370">
        <w:rPr>
          <w:rFonts w:ascii="Times New Roman" w:eastAsia="맑은 고딕" w:hAnsi="Times New Roman"/>
          <w:sz w:val="22"/>
          <w:szCs w:val="22"/>
          <w:lang w:eastAsia="ko-KR"/>
        </w:rPr>
        <w:t xml:space="preserve"> </w:t>
      </w:r>
      <w:r w:rsidR="00F04429" w:rsidRPr="006C0370">
        <w:rPr>
          <w:rFonts w:ascii="Times New Roman" w:eastAsia="맑은 고딕" w:hAnsi="Times New Roman"/>
          <w:sz w:val="22"/>
          <w:szCs w:val="22"/>
          <w:lang w:eastAsia="ko-KR"/>
        </w:rPr>
        <w:t xml:space="preserve">(condEvent T1) can </w:t>
      </w:r>
      <w:r w:rsidRPr="006C0370">
        <w:rPr>
          <w:rFonts w:ascii="Times New Roman" w:eastAsia="맑은 고딕" w:hAnsi="Times New Roman"/>
          <w:sz w:val="22"/>
          <w:szCs w:val="22"/>
          <w:lang w:eastAsia="ko-KR"/>
        </w:rPr>
        <w:t xml:space="preserve">also </w:t>
      </w:r>
      <w:r w:rsidR="00F04429" w:rsidRPr="006C0370">
        <w:rPr>
          <w:rFonts w:ascii="Times New Roman" w:eastAsia="맑은 고딕" w:hAnsi="Times New Roman"/>
          <w:sz w:val="22"/>
          <w:szCs w:val="22"/>
          <w:lang w:eastAsia="ko-KR"/>
        </w:rPr>
        <w:t>be used for cell-off use case.</w:t>
      </w:r>
      <w:r w:rsidR="009172D0" w:rsidRPr="006C0370">
        <w:rPr>
          <w:rFonts w:ascii="Times New Roman" w:eastAsia="맑은 고딕" w:hAnsi="Times New Roman"/>
          <w:sz w:val="22"/>
          <w:szCs w:val="22"/>
          <w:lang w:eastAsia="ko-KR"/>
        </w:rPr>
        <w:t xml:space="preserve"> condEvent T1 requires UE to kno</w:t>
      </w:r>
      <w:r w:rsidR="000C5907" w:rsidRPr="006C0370">
        <w:rPr>
          <w:rFonts w:ascii="Times New Roman" w:eastAsia="맑은 고딕" w:hAnsi="Times New Roman"/>
          <w:sz w:val="22"/>
          <w:szCs w:val="22"/>
          <w:lang w:eastAsia="ko-KR"/>
        </w:rPr>
        <w:t>w</w:t>
      </w:r>
      <w:r w:rsidR="009172D0" w:rsidRPr="006C0370">
        <w:rPr>
          <w:rFonts w:ascii="Times New Roman" w:eastAsia="맑은 고딕" w:hAnsi="Times New Roman"/>
          <w:sz w:val="22"/>
          <w:szCs w:val="22"/>
          <w:lang w:eastAsia="ko-KR"/>
        </w:rPr>
        <w:t xml:space="preserve"> UTC time. </w:t>
      </w:r>
      <w:r w:rsidR="000C5907" w:rsidRPr="006C0370">
        <w:rPr>
          <w:rFonts w:ascii="Times New Roman" w:eastAsia="맑은 고딕" w:hAnsi="Times New Roman"/>
          <w:sz w:val="22"/>
          <w:szCs w:val="22"/>
          <w:lang w:eastAsia="ko-KR"/>
        </w:rPr>
        <w:t xml:space="preserve">Given that most UEs in the field are already capable of GNSS, GNSS capability is not an issue at all. </w:t>
      </w:r>
      <w:r w:rsidR="00D67571" w:rsidRPr="006C0370">
        <w:rPr>
          <w:rFonts w:ascii="Times New Roman" w:eastAsia="맑은 고딕" w:hAnsi="Times New Roman"/>
          <w:sz w:val="22"/>
          <w:szCs w:val="22"/>
          <w:lang w:eastAsia="ko-KR"/>
        </w:rPr>
        <w:t>Furthermore, condEventT1 can be supported for UEs not capable of GNSS, if UTC acquisition via SIB9 is considered. SIB9 was introduced to support time-sensitive communication for fine-granular timing synchronization.</w:t>
      </w:r>
      <w:r w:rsidR="00DA0183" w:rsidRPr="006C0370">
        <w:rPr>
          <w:rFonts w:ascii="Times New Roman" w:eastAsia="맑은 고딕" w:hAnsi="Times New Roman"/>
          <w:sz w:val="22"/>
          <w:szCs w:val="22"/>
          <w:lang w:eastAsia="ko-KR"/>
        </w:rPr>
        <w:t xml:space="preserve"> There are </w:t>
      </w:r>
      <w:r w:rsidR="00952DE0" w:rsidRPr="006C0370">
        <w:rPr>
          <w:rFonts w:ascii="Times New Roman" w:eastAsia="맑은 고딕" w:hAnsi="Times New Roman"/>
          <w:sz w:val="22"/>
          <w:szCs w:val="22"/>
          <w:lang w:eastAsia="ko-KR"/>
        </w:rPr>
        <w:t>two reasons that time-based CHO can be applicable to UE for cell-off use case.</w:t>
      </w:r>
      <w:r w:rsidR="00514143" w:rsidRPr="006C0370">
        <w:rPr>
          <w:rFonts w:ascii="Times New Roman" w:eastAsia="맑은 고딕" w:hAnsi="Times New Roman"/>
          <w:sz w:val="22"/>
          <w:szCs w:val="22"/>
          <w:lang w:eastAsia="ko-KR"/>
        </w:rPr>
        <w:t xml:space="preserve"> </w:t>
      </w:r>
      <w:r w:rsidR="00DA0183" w:rsidRPr="006C0370">
        <w:rPr>
          <w:rFonts w:ascii="Times New Roman" w:eastAsia="맑은 고딕" w:hAnsi="Times New Roman"/>
          <w:sz w:val="22"/>
          <w:szCs w:val="22"/>
          <w:lang w:eastAsia="ko-KR"/>
        </w:rPr>
        <w:t>First</w:t>
      </w:r>
      <w:r w:rsidR="006A5131" w:rsidRPr="006C0370">
        <w:rPr>
          <w:rFonts w:ascii="Times New Roman" w:eastAsia="맑은 고딕" w:hAnsi="Times New Roman"/>
          <w:sz w:val="22"/>
          <w:szCs w:val="22"/>
          <w:lang w:eastAsia="ko-KR"/>
        </w:rPr>
        <w:t>, specification effort is not needed since time-based CHO is already introduced in R17 for NTN.</w:t>
      </w:r>
      <w:r w:rsidR="00D67571" w:rsidRPr="006C0370">
        <w:rPr>
          <w:rFonts w:ascii="Times New Roman" w:eastAsia="맑은 고딕" w:hAnsi="Times New Roman"/>
          <w:sz w:val="22"/>
          <w:szCs w:val="22"/>
          <w:lang w:eastAsia="ko-KR"/>
        </w:rPr>
        <w:t xml:space="preserve"> Existing condEvent T1 can be reused </w:t>
      </w:r>
      <w:r w:rsidR="00DA0183" w:rsidRPr="006C0370">
        <w:rPr>
          <w:rFonts w:ascii="Times New Roman" w:eastAsia="맑은 고딕" w:hAnsi="Times New Roman"/>
          <w:sz w:val="22"/>
          <w:szCs w:val="22"/>
          <w:lang w:eastAsia="ko-KR"/>
        </w:rPr>
        <w:t>without any procedural change. Second, Time-based CHO is sufficient for cell-off use case.</w:t>
      </w:r>
      <w:r w:rsidR="00F04429" w:rsidRPr="006C0370">
        <w:rPr>
          <w:rFonts w:ascii="Times New Roman" w:eastAsia="맑은 고딕" w:hAnsi="Times New Roman"/>
          <w:sz w:val="22"/>
          <w:szCs w:val="22"/>
          <w:lang w:eastAsia="ko-KR"/>
        </w:rPr>
        <w:t xml:space="preserve"> Considering the non-urgency of the cell-off, network can take sufficient time to trigger handover to all UEs before the actual cell-off. Furthermore, cell-off and cell-on cannot happen dynamically.</w:t>
      </w:r>
    </w:p>
    <w:p w14:paraId="7D30C5CD" w14:textId="19372F00" w:rsidR="00F04429" w:rsidRDefault="00F04429">
      <w:pPr>
        <w:ind w:left="1560" w:hangingChars="709" w:hanging="1560"/>
        <w:rPr>
          <w:rFonts w:ascii="Times New Roman" w:eastAsiaTheme="minorEastAsia" w:hAnsi="Times New Roman"/>
          <w:b/>
          <w:sz w:val="22"/>
          <w:szCs w:val="22"/>
          <w:lang w:eastAsia="ko-KR"/>
        </w:rPr>
      </w:pPr>
      <w:r w:rsidRPr="006C0370">
        <w:rPr>
          <w:rFonts w:ascii="Times New Roman" w:eastAsiaTheme="minorEastAsia" w:hAnsi="Times New Roman"/>
          <w:b/>
          <w:sz w:val="22"/>
          <w:szCs w:val="22"/>
          <w:lang w:eastAsia="ko-KR"/>
        </w:rPr>
        <w:t>P</w:t>
      </w:r>
      <w:r w:rsidRPr="006C0370">
        <w:rPr>
          <w:rFonts w:ascii="Times New Roman" w:eastAsiaTheme="minorEastAsia" w:hAnsi="Times New Roman" w:hint="eastAsia"/>
          <w:b/>
          <w:sz w:val="22"/>
          <w:szCs w:val="22"/>
          <w:lang w:eastAsia="ko-KR"/>
        </w:rPr>
        <w:t xml:space="preserve">roposal </w:t>
      </w:r>
      <w:r w:rsidRPr="006C0370">
        <w:rPr>
          <w:rFonts w:ascii="Times New Roman" w:eastAsiaTheme="minorEastAsia" w:hAnsi="Times New Roman"/>
          <w:b/>
          <w:sz w:val="22"/>
          <w:szCs w:val="22"/>
          <w:lang w:eastAsia="ko-KR"/>
        </w:rPr>
        <w:t>3</w:t>
      </w:r>
      <w:r w:rsidRPr="006C0370">
        <w:rPr>
          <w:rFonts w:ascii="Times New Roman" w:eastAsiaTheme="minorEastAsia" w:hAnsi="Times New Roman" w:hint="eastAsia"/>
          <w:b/>
          <w:sz w:val="22"/>
          <w:szCs w:val="22"/>
          <w:lang w:eastAsia="ko-KR"/>
        </w:rPr>
        <w:t>.</w:t>
      </w:r>
      <w:r w:rsidRPr="006C0370">
        <w:rPr>
          <w:rFonts w:ascii="Times New Roman" w:eastAsiaTheme="minorEastAsia" w:hAnsi="Times New Roman"/>
          <w:b/>
          <w:sz w:val="22"/>
          <w:szCs w:val="22"/>
          <w:lang w:eastAsia="ko-KR"/>
        </w:rPr>
        <w:tab/>
        <w:t>Time-based CHO (condEventT1)</w:t>
      </w:r>
      <w:r w:rsidR="003120AA" w:rsidRPr="006C0370">
        <w:rPr>
          <w:rFonts w:ascii="Times New Roman" w:eastAsiaTheme="minorEastAsia" w:hAnsi="Times New Roman"/>
          <w:b/>
          <w:sz w:val="22"/>
          <w:szCs w:val="22"/>
          <w:lang w:eastAsia="ko-KR"/>
        </w:rPr>
        <w:t xml:space="preserve"> is used for </w:t>
      </w:r>
      <w:r w:rsidR="00752DDE" w:rsidRPr="006C0370">
        <w:rPr>
          <w:rFonts w:ascii="Times New Roman" w:eastAsiaTheme="minorEastAsia" w:hAnsi="Times New Roman" w:hint="eastAsia"/>
          <w:b/>
          <w:sz w:val="22"/>
          <w:szCs w:val="22"/>
          <w:lang w:eastAsia="ko-KR"/>
        </w:rPr>
        <w:t xml:space="preserve">UE capable of GNSS </w:t>
      </w:r>
      <w:r w:rsidR="00B31A6D" w:rsidRPr="006C0370">
        <w:rPr>
          <w:rFonts w:ascii="Times New Roman" w:eastAsiaTheme="minorEastAsia" w:hAnsi="Times New Roman"/>
          <w:b/>
          <w:sz w:val="22"/>
          <w:szCs w:val="22"/>
          <w:lang w:eastAsia="ko-KR"/>
        </w:rPr>
        <w:t xml:space="preserve">or SIB9 </w:t>
      </w:r>
      <w:r w:rsidR="00752DDE" w:rsidRPr="006C0370">
        <w:rPr>
          <w:rFonts w:ascii="Times New Roman" w:eastAsiaTheme="minorEastAsia" w:hAnsi="Times New Roman" w:hint="eastAsia"/>
          <w:b/>
          <w:sz w:val="22"/>
          <w:szCs w:val="22"/>
          <w:lang w:eastAsia="ko-KR"/>
        </w:rPr>
        <w:t xml:space="preserve">to support </w:t>
      </w:r>
      <w:r w:rsidR="003120AA" w:rsidRPr="006C0370">
        <w:rPr>
          <w:rFonts w:ascii="Times New Roman" w:eastAsiaTheme="minorEastAsia" w:hAnsi="Times New Roman"/>
          <w:b/>
          <w:sz w:val="22"/>
          <w:szCs w:val="22"/>
          <w:lang w:eastAsia="ko-KR"/>
        </w:rPr>
        <w:t>cell-off use case.</w:t>
      </w:r>
    </w:p>
    <w:p w14:paraId="31363433" w14:textId="6A36162A" w:rsidR="006C0370" w:rsidRPr="006C0370" w:rsidRDefault="006C0370" w:rsidP="006C0370">
      <w:pPr>
        <w:rPr>
          <w:rFonts w:ascii="Times New Roman" w:eastAsia="맑은 고딕" w:hAnsi="Times New Roman"/>
          <w:b/>
          <w:sz w:val="22"/>
          <w:szCs w:val="22"/>
          <w:lang w:eastAsia="ko-KR"/>
        </w:rPr>
      </w:pPr>
      <w:r w:rsidRPr="006C0370">
        <w:rPr>
          <w:rFonts w:ascii="Times New Roman" w:eastAsia="맑은 고딕" w:hAnsi="Times New Roman"/>
          <w:b/>
          <w:sz w:val="22"/>
          <w:szCs w:val="22"/>
          <w:lang w:eastAsia="ko-KR"/>
        </w:rPr>
        <w:t>Proposal 4:</w:t>
      </w:r>
      <w:r w:rsidRPr="006C0370">
        <w:rPr>
          <w:rFonts w:ascii="Times New Roman" w:eastAsia="맑은 고딕" w:hAnsi="Times New Roman"/>
          <w:b/>
          <w:sz w:val="22"/>
          <w:szCs w:val="22"/>
          <w:lang w:eastAsia="ko-KR"/>
        </w:rPr>
        <w:tab/>
        <w:t xml:space="preserve">Support CondEventT1 based on UTC acquired from SIB9 </w:t>
      </w:r>
    </w:p>
    <w:p w14:paraId="7EA857D4" w14:textId="5AAA2D42" w:rsidR="008C10C3" w:rsidRPr="006C0370" w:rsidRDefault="00100BF3" w:rsidP="008C10C3">
      <w:pPr>
        <w:pStyle w:val="1"/>
      </w:pPr>
      <w:bookmarkStart w:id="8" w:name="_Toc450908196"/>
      <w:bookmarkStart w:id="9" w:name="_In-sequence_SDU_delivery"/>
      <w:bookmarkEnd w:id="8"/>
      <w:bookmarkEnd w:id="9"/>
      <w:r w:rsidRPr="006C0370">
        <w:t>Conclusion</w:t>
      </w:r>
    </w:p>
    <w:p w14:paraId="67D64012" w14:textId="77777777" w:rsidR="006E1328" w:rsidRPr="006C0370" w:rsidRDefault="006E1328" w:rsidP="006E1328">
      <w:pPr>
        <w:jc w:val="left"/>
        <w:rPr>
          <w:rFonts w:ascii="Times New Roman" w:eastAsia="맑은 고딕" w:hAnsi="Times New Roman"/>
          <w:sz w:val="22"/>
          <w:szCs w:val="22"/>
          <w:lang w:eastAsia="ko-KR"/>
        </w:rPr>
      </w:pPr>
      <w:r w:rsidRPr="006C0370">
        <w:rPr>
          <w:rFonts w:ascii="Times New Roman" w:eastAsia="맑은 고딕" w:hAnsi="Times New Roman"/>
          <w:sz w:val="22"/>
          <w:szCs w:val="22"/>
          <w:lang w:eastAsia="ko-KR"/>
        </w:rPr>
        <w:t>Based on the above discussions, we present the following observations and proposals:</w:t>
      </w:r>
    </w:p>
    <w:p w14:paraId="2F57302A" w14:textId="77777777" w:rsidR="006C0370" w:rsidRPr="006C0370" w:rsidRDefault="006C0370" w:rsidP="006C0370">
      <w:pPr>
        <w:ind w:left="1560" w:hangingChars="709" w:hanging="1560"/>
        <w:rPr>
          <w:rFonts w:ascii="Times New Roman" w:eastAsiaTheme="minorEastAsia" w:hAnsi="Times New Roman"/>
          <w:b/>
          <w:sz w:val="22"/>
          <w:szCs w:val="22"/>
          <w:lang w:eastAsia="ko-KR"/>
        </w:rPr>
      </w:pPr>
      <w:r w:rsidRPr="006C0370">
        <w:rPr>
          <w:rFonts w:ascii="Times New Roman" w:eastAsiaTheme="minorEastAsia" w:hAnsi="Times New Roman"/>
          <w:b/>
          <w:sz w:val="22"/>
          <w:szCs w:val="22"/>
          <w:lang w:eastAsia="ko-KR"/>
        </w:rPr>
        <w:t xml:space="preserve">Proposal 1. </w:t>
      </w:r>
      <w:r w:rsidRPr="006C0370">
        <w:rPr>
          <w:rFonts w:ascii="Times New Roman" w:eastAsiaTheme="minorEastAsia" w:hAnsi="Times New Roman"/>
          <w:b/>
          <w:sz w:val="22"/>
          <w:szCs w:val="22"/>
          <w:lang w:eastAsia="ko-KR"/>
        </w:rPr>
        <w:tab/>
        <w:t>To add 2 bits instead of one bit in DCI 2-X to separately activate cell off CHO condition and Cell DTX/DRX CHO condition (bit1: cell off, bit2: Cell DTX/DRX)</w:t>
      </w:r>
    </w:p>
    <w:p w14:paraId="6476AF3E" w14:textId="50A33122" w:rsidR="00916B43" w:rsidRPr="006C0370" w:rsidRDefault="00916B43" w:rsidP="00916B43">
      <w:pPr>
        <w:ind w:left="1560" w:hangingChars="709" w:hanging="1560"/>
        <w:rPr>
          <w:rFonts w:ascii="Times New Roman" w:eastAsiaTheme="minorEastAsia" w:hAnsi="Times New Roman"/>
          <w:b/>
          <w:sz w:val="22"/>
          <w:szCs w:val="22"/>
          <w:lang w:eastAsia="ko-KR"/>
        </w:rPr>
      </w:pPr>
      <w:r w:rsidRPr="006C0370">
        <w:rPr>
          <w:rFonts w:ascii="Times New Roman" w:eastAsiaTheme="minorEastAsia" w:hAnsi="Times New Roman"/>
          <w:b/>
          <w:sz w:val="22"/>
          <w:szCs w:val="22"/>
          <w:lang w:eastAsia="ko-KR"/>
        </w:rPr>
        <w:t xml:space="preserve">Proposal 2. </w:t>
      </w:r>
      <w:r w:rsidRPr="006C0370">
        <w:rPr>
          <w:rFonts w:ascii="Times New Roman" w:eastAsiaTheme="minorEastAsia" w:hAnsi="Times New Roman"/>
          <w:b/>
          <w:sz w:val="22"/>
          <w:szCs w:val="22"/>
          <w:lang w:eastAsia="ko-KR"/>
        </w:rPr>
        <w:tab/>
        <w:t>Add a flag with NES technique to event configuration, i.e. nesEvent-r18 ENUMERATED {cell DTX/DRX, cell-off}.</w:t>
      </w:r>
    </w:p>
    <w:p w14:paraId="561F9AD9" w14:textId="77777777" w:rsidR="006C0370" w:rsidRDefault="006C0370" w:rsidP="006C0370">
      <w:pPr>
        <w:ind w:left="1560" w:hangingChars="709" w:hanging="1560"/>
        <w:rPr>
          <w:rFonts w:ascii="Times New Roman" w:eastAsiaTheme="minorEastAsia" w:hAnsi="Times New Roman"/>
          <w:b/>
          <w:sz w:val="22"/>
          <w:szCs w:val="22"/>
          <w:lang w:eastAsia="ko-KR"/>
        </w:rPr>
      </w:pPr>
      <w:r w:rsidRPr="006C0370">
        <w:rPr>
          <w:rFonts w:ascii="Times New Roman" w:eastAsiaTheme="minorEastAsia" w:hAnsi="Times New Roman"/>
          <w:b/>
          <w:sz w:val="22"/>
          <w:szCs w:val="22"/>
          <w:lang w:eastAsia="ko-KR"/>
        </w:rPr>
        <w:t>P</w:t>
      </w:r>
      <w:r w:rsidRPr="006C0370">
        <w:rPr>
          <w:rFonts w:ascii="Times New Roman" w:eastAsiaTheme="minorEastAsia" w:hAnsi="Times New Roman" w:hint="eastAsia"/>
          <w:b/>
          <w:sz w:val="22"/>
          <w:szCs w:val="22"/>
          <w:lang w:eastAsia="ko-KR"/>
        </w:rPr>
        <w:t xml:space="preserve">roposal </w:t>
      </w:r>
      <w:r w:rsidRPr="006C0370">
        <w:rPr>
          <w:rFonts w:ascii="Times New Roman" w:eastAsiaTheme="minorEastAsia" w:hAnsi="Times New Roman"/>
          <w:b/>
          <w:sz w:val="22"/>
          <w:szCs w:val="22"/>
          <w:lang w:eastAsia="ko-KR"/>
        </w:rPr>
        <w:t>3</w:t>
      </w:r>
      <w:r w:rsidRPr="006C0370">
        <w:rPr>
          <w:rFonts w:ascii="Times New Roman" w:eastAsiaTheme="minorEastAsia" w:hAnsi="Times New Roman" w:hint="eastAsia"/>
          <w:b/>
          <w:sz w:val="22"/>
          <w:szCs w:val="22"/>
          <w:lang w:eastAsia="ko-KR"/>
        </w:rPr>
        <w:t>.</w:t>
      </w:r>
      <w:r w:rsidRPr="006C0370">
        <w:rPr>
          <w:rFonts w:ascii="Times New Roman" w:eastAsiaTheme="minorEastAsia" w:hAnsi="Times New Roman"/>
          <w:b/>
          <w:sz w:val="22"/>
          <w:szCs w:val="22"/>
          <w:lang w:eastAsia="ko-KR"/>
        </w:rPr>
        <w:tab/>
        <w:t xml:space="preserve">Time-based CHO (condEventT1) is used for </w:t>
      </w:r>
      <w:r w:rsidRPr="006C0370">
        <w:rPr>
          <w:rFonts w:ascii="Times New Roman" w:eastAsiaTheme="minorEastAsia" w:hAnsi="Times New Roman" w:hint="eastAsia"/>
          <w:b/>
          <w:sz w:val="22"/>
          <w:szCs w:val="22"/>
          <w:lang w:eastAsia="ko-KR"/>
        </w:rPr>
        <w:t xml:space="preserve">UE capable of GNSS </w:t>
      </w:r>
      <w:r w:rsidRPr="006C0370">
        <w:rPr>
          <w:rFonts w:ascii="Times New Roman" w:eastAsiaTheme="minorEastAsia" w:hAnsi="Times New Roman"/>
          <w:b/>
          <w:sz w:val="22"/>
          <w:szCs w:val="22"/>
          <w:lang w:eastAsia="ko-KR"/>
        </w:rPr>
        <w:t xml:space="preserve">or SIB9 </w:t>
      </w:r>
      <w:r w:rsidRPr="006C0370">
        <w:rPr>
          <w:rFonts w:ascii="Times New Roman" w:eastAsiaTheme="minorEastAsia" w:hAnsi="Times New Roman" w:hint="eastAsia"/>
          <w:b/>
          <w:sz w:val="22"/>
          <w:szCs w:val="22"/>
          <w:lang w:eastAsia="ko-KR"/>
        </w:rPr>
        <w:t xml:space="preserve">to support </w:t>
      </w:r>
      <w:r w:rsidRPr="006C0370">
        <w:rPr>
          <w:rFonts w:ascii="Times New Roman" w:eastAsiaTheme="minorEastAsia" w:hAnsi="Times New Roman"/>
          <w:b/>
          <w:sz w:val="22"/>
          <w:szCs w:val="22"/>
          <w:lang w:eastAsia="ko-KR"/>
        </w:rPr>
        <w:t>cell-off use case.</w:t>
      </w:r>
    </w:p>
    <w:p w14:paraId="15845F96" w14:textId="77777777" w:rsidR="006C0370" w:rsidRPr="006C0370" w:rsidRDefault="006C0370" w:rsidP="006C0370">
      <w:pPr>
        <w:rPr>
          <w:rFonts w:ascii="Times New Roman" w:eastAsia="맑은 고딕" w:hAnsi="Times New Roman"/>
          <w:b/>
          <w:sz w:val="22"/>
          <w:szCs w:val="22"/>
          <w:lang w:eastAsia="ko-KR"/>
        </w:rPr>
      </w:pPr>
      <w:r w:rsidRPr="006C0370">
        <w:rPr>
          <w:rFonts w:ascii="Times New Roman" w:eastAsia="맑은 고딕" w:hAnsi="Times New Roman"/>
          <w:b/>
          <w:sz w:val="22"/>
          <w:szCs w:val="22"/>
          <w:lang w:eastAsia="ko-KR"/>
        </w:rPr>
        <w:t>Proposal 4:</w:t>
      </w:r>
      <w:r w:rsidRPr="006C0370">
        <w:rPr>
          <w:rFonts w:ascii="Times New Roman" w:eastAsia="맑은 고딕" w:hAnsi="Times New Roman"/>
          <w:b/>
          <w:sz w:val="22"/>
          <w:szCs w:val="22"/>
          <w:lang w:eastAsia="ko-KR"/>
        </w:rPr>
        <w:tab/>
        <w:t xml:space="preserve">Support CondEventT1 based on UTC acquired from SIB9 </w:t>
      </w:r>
    </w:p>
    <w:p w14:paraId="7F9CDA9E" w14:textId="50C9506F" w:rsidR="006E1328" w:rsidRPr="006C0370" w:rsidRDefault="006E1328" w:rsidP="006C0370">
      <w:pPr>
        <w:ind w:left="1560" w:hanging="1560"/>
        <w:rPr>
          <w:rFonts w:ascii="Tahoma" w:eastAsia="맑은 고딕" w:hAnsi="Tahoma" w:cs="Tahoma"/>
          <w:color w:val="0000FF"/>
          <w:kern w:val="2"/>
          <w:sz w:val="22"/>
          <w:szCs w:val="22"/>
          <w:lang w:eastAsia="ko-KR"/>
        </w:rPr>
      </w:pPr>
    </w:p>
    <w:sectPr w:rsidR="006E1328" w:rsidRPr="006C0370">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LGE (Soo Kim)" w:date="2023-11-01T16:18:00Z" w:initials="SooKim">
    <w:p w14:paraId="011CA2C5" w14:textId="77777777" w:rsidR="00DF2EDB" w:rsidRDefault="00DF2EDB" w:rsidP="00DF2EDB">
      <w:pPr>
        <w:pStyle w:val="a9"/>
      </w:pPr>
      <w:r>
        <w:rPr>
          <w:rStyle w:val="a8"/>
        </w:rPr>
        <w:annotationRef/>
      </w:r>
      <w:r>
        <w:t xml:space="preserve">Option 1 </w:t>
      </w:r>
      <w:r>
        <w:rPr>
          <w:rFonts w:hint="eastAsia"/>
        </w:rPr>
        <w:t>선호</w:t>
      </w:r>
      <w:r>
        <w:t xml:space="preserve"> </w:t>
      </w:r>
      <w:r>
        <w:rPr>
          <w:rFonts w:hint="eastAsia"/>
        </w:rPr>
        <w:t>이유가</w:t>
      </w:r>
      <w:r>
        <w:t xml:space="preserve"> </w:t>
      </w:r>
      <w:r>
        <w:rPr>
          <w:rFonts w:hint="eastAsia"/>
        </w:rPr>
        <w:t>더</w:t>
      </w:r>
      <w:r>
        <w:t xml:space="preserve"> </w:t>
      </w:r>
      <w:r>
        <w:rPr>
          <w:rFonts w:hint="eastAsia"/>
        </w:rPr>
        <w:t>자세히</w:t>
      </w:r>
      <w:r>
        <w:t xml:space="preserve"> </w:t>
      </w:r>
      <w:r>
        <w:rPr>
          <w:rFonts w:hint="eastAsia"/>
        </w:rPr>
        <w:t>담겨야</w:t>
      </w:r>
      <w:r>
        <w:t xml:space="preserve"> </w:t>
      </w:r>
      <w:r>
        <w:rPr>
          <w:rFonts w:hint="eastAsia"/>
        </w:rPr>
        <w:t>할</w:t>
      </w:r>
      <w:r>
        <w:t xml:space="preserve"> </w:t>
      </w:r>
      <w:r>
        <w:rPr>
          <w:rFonts w:hint="eastAsia"/>
        </w:rPr>
        <w:t>것</w:t>
      </w:r>
      <w:r>
        <w:t xml:space="preserve"> </w:t>
      </w:r>
      <w:r>
        <w:rPr>
          <w:rFonts w:hint="eastAsia"/>
        </w:rPr>
        <w:t>같습니다</w:t>
      </w:r>
      <w:r>
        <w:t xml:space="preserve">. </w:t>
      </w:r>
      <w:r>
        <w:rPr>
          <w:rFonts w:hint="eastAsia"/>
        </w:rPr>
        <w:t>두</w:t>
      </w:r>
      <w:r>
        <w:t xml:space="preserve"> </w:t>
      </w:r>
      <w:r>
        <w:rPr>
          <w:rFonts w:hint="eastAsia"/>
        </w:rPr>
        <w:t>옵션에</w:t>
      </w:r>
      <w:r>
        <w:t xml:space="preserve"> </w:t>
      </w:r>
      <w:r>
        <w:rPr>
          <w:rFonts w:hint="eastAsia"/>
        </w:rPr>
        <w:t>대한</w:t>
      </w:r>
      <w:r>
        <w:t xml:space="preserve"> </w:t>
      </w:r>
      <w:r>
        <w:rPr>
          <w:rFonts w:hint="eastAsia"/>
        </w:rPr>
        <w:t>비교는</w:t>
      </w:r>
      <w:r>
        <w:t xml:space="preserve"> </w:t>
      </w:r>
      <w:r>
        <w:rPr>
          <w:lang w:val="en-US"/>
        </w:rPr>
        <w:t>email discussion</w:t>
      </w:r>
      <w:r>
        <w:rPr>
          <w:rFonts w:hint="eastAsia"/>
        </w:rPr>
        <w:t>에서도</w:t>
      </w:r>
      <w:r>
        <w:t xml:space="preserve"> </w:t>
      </w:r>
      <w:r>
        <w:rPr>
          <w:rFonts w:hint="eastAsia"/>
        </w:rPr>
        <w:t>이해를</w:t>
      </w:r>
      <w:r>
        <w:t xml:space="preserve"> </w:t>
      </w:r>
      <w:r>
        <w:rPr>
          <w:rFonts w:hint="eastAsia"/>
        </w:rPr>
        <w:t>하고</w:t>
      </w:r>
      <w:r>
        <w:t xml:space="preserve"> </w:t>
      </w:r>
      <w:r>
        <w:rPr>
          <w:rFonts w:hint="eastAsia"/>
        </w:rPr>
        <w:t>있고</w:t>
      </w:r>
      <w:r>
        <w:rPr>
          <w:lang w:val="en-US"/>
        </w:rPr>
        <w:t xml:space="preserve">, </w:t>
      </w:r>
      <w:r>
        <w:rPr>
          <w:rFonts w:hint="eastAsia"/>
        </w:rPr>
        <w:t>둘</w:t>
      </w:r>
      <w:r>
        <w:t xml:space="preserve"> </w:t>
      </w:r>
      <w:r>
        <w:rPr>
          <w:rFonts w:hint="eastAsia"/>
        </w:rPr>
        <w:t>중</w:t>
      </w:r>
      <w:r>
        <w:t xml:space="preserve"> </w:t>
      </w:r>
      <w:r>
        <w:rPr>
          <w:rFonts w:hint="eastAsia"/>
        </w:rPr>
        <w:t>무엇을</w:t>
      </w:r>
      <w:r>
        <w:t xml:space="preserve"> </w:t>
      </w:r>
      <w:r>
        <w:rPr>
          <w:rFonts w:hint="eastAsia"/>
        </w:rPr>
        <w:t>선택해야할지가</w:t>
      </w:r>
      <w:r>
        <w:t xml:space="preserve"> </w:t>
      </w:r>
      <w:r>
        <w:rPr>
          <w:rFonts w:hint="eastAsia"/>
        </w:rPr>
        <w:t>중요한</w:t>
      </w:r>
      <w:r>
        <w:t xml:space="preserve"> </w:t>
      </w:r>
      <w:r>
        <w:rPr>
          <w:lang w:val="en-US"/>
        </w:rPr>
        <w:t>open issue</w:t>
      </w:r>
      <w:r>
        <w:rPr>
          <w:rFonts w:hint="eastAsia"/>
        </w:rPr>
        <w:t>인것</w:t>
      </w:r>
      <w:r>
        <w:t xml:space="preserve"> </w:t>
      </w:r>
      <w:r>
        <w:rPr>
          <w:rFonts w:hint="eastAsia"/>
        </w:rPr>
        <w:t>같습니다</w:t>
      </w:r>
      <w:r>
        <w:rPr>
          <w:lang w:val="en-US"/>
        </w:rPr>
        <w:t>. :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1CA2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CF8C1" w16cex:dateUtc="2023-11-01T07:18:00Z"/>
  <w16cex:commentExtensible w16cex:durableId="28ECF942" w16cex:dateUtc="2023-11-01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FB7986" w16cid:durableId="28ECF8C1"/>
  <w16cid:commentId w16cid:paraId="120194C9" w16cid:durableId="28ECF94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71717" w14:textId="77777777" w:rsidR="00765546" w:rsidRDefault="00765546">
      <w:pPr>
        <w:spacing w:after="0"/>
      </w:pPr>
      <w:r>
        <w:separator/>
      </w:r>
    </w:p>
  </w:endnote>
  <w:endnote w:type="continuationSeparator" w:id="0">
    <w:p w14:paraId="2BA72D7A" w14:textId="77777777" w:rsidR="00765546" w:rsidRDefault="007655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7ED43" w14:textId="77777777" w:rsidR="00765546" w:rsidRDefault="00765546">
      <w:pPr>
        <w:spacing w:after="0"/>
      </w:pPr>
      <w:r>
        <w:separator/>
      </w:r>
    </w:p>
  </w:footnote>
  <w:footnote w:type="continuationSeparator" w:id="0">
    <w:p w14:paraId="7182A385" w14:textId="77777777" w:rsidR="00765546" w:rsidRDefault="0076554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CF1140"/>
    <w:multiLevelType w:val="hybridMultilevel"/>
    <w:tmpl w:val="98F8E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594B08"/>
    <w:multiLevelType w:val="hybridMultilevel"/>
    <w:tmpl w:val="473EA550"/>
    <w:lvl w:ilvl="0" w:tplc="B8308232">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220C1E"/>
    <w:multiLevelType w:val="hybridMultilevel"/>
    <w:tmpl w:val="467ECFC4"/>
    <w:lvl w:ilvl="0" w:tplc="CC742808">
      <w:start w:val="2"/>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7D04F9"/>
    <w:multiLevelType w:val="hybridMultilevel"/>
    <w:tmpl w:val="620E389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F12BF5"/>
    <w:multiLevelType w:val="hybridMultilevel"/>
    <w:tmpl w:val="3B7C8934"/>
    <w:lvl w:ilvl="0" w:tplc="A42253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3" w15:restartNumberingAfterBreak="0">
    <w:nsid w:val="627B672F"/>
    <w:multiLevelType w:val="hybridMultilevel"/>
    <w:tmpl w:val="A5842A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F8A4140"/>
    <w:multiLevelType w:val="hybridMultilevel"/>
    <w:tmpl w:val="2892D954"/>
    <w:lvl w:ilvl="0" w:tplc="DD8E4C72">
      <w:numFmt w:val="bullet"/>
      <w:lvlText w:val="-"/>
      <w:lvlJc w:val="left"/>
      <w:pPr>
        <w:ind w:left="1120" w:hanging="360"/>
      </w:pPr>
      <w:rPr>
        <w:rFonts w:ascii="Times New Roman" w:eastAsia="MS Mincho"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70146DC0"/>
    <w:multiLevelType w:val="hybridMultilevel"/>
    <w:tmpl w:val="5216759A"/>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9"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52F61B8"/>
    <w:multiLevelType w:val="hybridMultilevel"/>
    <w:tmpl w:val="C6E847A4"/>
    <w:lvl w:ilvl="0" w:tplc="04090003">
      <w:start w:val="1"/>
      <w:numFmt w:val="bullet"/>
      <w:lvlText w:val=""/>
      <w:lvlJc w:val="left"/>
      <w:pPr>
        <w:ind w:left="1200" w:hanging="400"/>
      </w:pPr>
      <w:rPr>
        <w:rFonts w:ascii="Wingdings" w:hAnsi="Wingdings" w:hint="default"/>
      </w:rPr>
    </w:lvl>
    <w:lvl w:ilvl="1" w:tplc="04090005">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6" w15:restartNumberingAfterBreak="0">
    <w:nsid w:val="7C49538F"/>
    <w:multiLevelType w:val="hybridMultilevel"/>
    <w:tmpl w:val="DA7C7272"/>
    <w:lvl w:ilvl="0" w:tplc="B96021E0">
      <w:start w:val="2"/>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0"/>
  </w:num>
  <w:num w:numId="2">
    <w:abstractNumId w:val="20"/>
  </w:num>
  <w:num w:numId="3">
    <w:abstractNumId w:val="1"/>
  </w:num>
  <w:num w:numId="4">
    <w:abstractNumId w:val="26"/>
  </w:num>
  <w:num w:numId="5">
    <w:abstractNumId w:val="29"/>
  </w:num>
  <w:num w:numId="6">
    <w:abstractNumId w:val="12"/>
  </w:num>
  <w:num w:numId="7">
    <w:abstractNumId w:val="24"/>
  </w:num>
  <w:num w:numId="8">
    <w:abstractNumId w:val="18"/>
  </w:num>
  <w:num w:numId="9">
    <w:abstractNumId w:val="28"/>
  </w:num>
  <w:num w:numId="10">
    <w:abstractNumId w:val="3"/>
  </w:num>
  <w:num w:numId="11">
    <w:abstractNumId w:val="4"/>
  </w:num>
  <w:num w:numId="12">
    <w:abstractNumId w:val="28"/>
  </w:num>
  <w:num w:numId="13">
    <w:abstractNumId w:val="8"/>
  </w:num>
  <w:num w:numId="14">
    <w:abstractNumId w:val="22"/>
  </w:num>
  <w:num w:numId="15">
    <w:abstractNumId w:val="33"/>
  </w:num>
  <w:num w:numId="16">
    <w:abstractNumId w:val="17"/>
  </w:num>
  <w:num w:numId="17">
    <w:abstractNumId w:val="14"/>
  </w:num>
  <w:num w:numId="18">
    <w:abstractNumId w:val="6"/>
  </w:num>
  <w:num w:numId="19">
    <w:abstractNumId w:val="34"/>
  </w:num>
  <w:num w:numId="20">
    <w:abstractNumId w:val="5"/>
  </w:num>
  <w:num w:numId="21">
    <w:abstractNumId w:val="28"/>
  </w:num>
  <w:num w:numId="22">
    <w:abstractNumId w:val="15"/>
  </w:num>
  <w:num w:numId="23">
    <w:abstractNumId w:val="28"/>
  </w:num>
  <w:num w:numId="24">
    <w:abstractNumId w:val="28"/>
  </w:num>
  <w:num w:numId="25">
    <w:abstractNumId w:val="19"/>
  </w:num>
  <w:num w:numId="26">
    <w:abstractNumId w:val="25"/>
  </w:num>
  <w:num w:numId="27">
    <w:abstractNumId w:val="28"/>
  </w:num>
  <w:num w:numId="28">
    <w:abstractNumId w:val="28"/>
  </w:num>
  <w:num w:numId="29">
    <w:abstractNumId w:val="10"/>
  </w:num>
  <w:num w:numId="30">
    <w:abstractNumId w:val="35"/>
  </w:num>
  <w:num w:numId="31">
    <w:abstractNumId w:val="30"/>
  </w:num>
  <w:num w:numId="32">
    <w:abstractNumId w:val="11"/>
  </w:num>
  <w:num w:numId="33">
    <w:abstractNumId w:val="32"/>
  </w:num>
  <w:num w:numId="34">
    <w:abstractNumId w:val="21"/>
  </w:num>
  <w:num w:numId="35">
    <w:abstractNumId w:val="16"/>
  </w:num>
  <w:num w:numId="36">
    <w:abstractNumId w:val="23"/>
  </w:num>
  <w:num w:numId="37">
    <w:abstractNumId w:val="0"/>
  </w:num>
  <w:num w:numId="38">
    <w:abstractNumId w:val="13"/>
  </w:num>
  <w:num w:numId="39">
    <w:abstractNumId w:val="31"/>
  </w:num>
  <w:num w:numId="40">
    <w:abstractNumId w:val="27"/>
  </w:num>
  <w:num w:numId="41">
    <w:abstractNumId w:val="7"/>
  </w:num>
  <w:num w:numId="42">
    <w:abstractNumId w:val="9"/>
  </w:num>
  <w:num w:numId="43">
    <w:abstractNumId w:val="36"/>
  </w:num>
  <w:num w:numId="44">
    <w:abstractNumId w:val="2"/>
  </w:num>
  <w:num w:numId="4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Soo Kim)">
    <w15:presenceInfo w15:providerId="None" w15:userId="LGE (Soo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3C4"/>
    <w:rsid w:val="00001688"/>
    <w:rsid w:val="00003507"/>
    <w:rsid w:val="00003943"/>
    <w:rsid w:val="00004B4F"/>
    <w:rsid w:val="000055C3"/>
    <w:rsid w:val="00006FCF"/>
    <w:rsid w:val="00007725"/>
    <w:rsid w:val="00007BF6"/>
    <w:rsid w:val="00011230"/>
    <w:rsid w:val="00013FE0"/>
    <w:rsid w:val="00015D64"/>
    <w:rsid w:val="000162CB"/>
    <w:rsid w:val="00020153"/>
    <w:rsid w:val="000213E7"/>
    <w:rsid w:val="00021B07"/>
    <w:rsid w:val="00022BF0"/>
    <w:rsid w:val="00022E1B"/>
    <w:rsid w:val="000232B4"/>
    <w:rsid w:val="000234AE"/>
    <w:rsid w:val="00025316"/>
    <w:rsid w:val="000253DA"/>
    <w:rsid w:val="00025879"/>
    <w:rsid w:val="00025E2F"/>
    <w:rsid w:val="00027A6C"/>
    <w:rsid w:val="00030040"/>
    <w:rsid w:val="00030139"/>
    <w:rsid w:val="000302F5"/>
    <w:rsid w:val="000305E0"/>
    <w:rsid w:val="00031F98"/>
    <w:rsid w:val="0003259C"/>
    <w:rsid w:val="0003298C"/>
    <w:rsid w:val="00033A8C"/>
    <w:rsid w:val="000349F8"/>
    <w:rsid w:val="00034DDA"/>
    <w:rsid w:val="00034F47"/>
    <w:rsid w:val="000352B5"/>
    <w:rsid w:val="00036AE0"/>
    <w:rsid w:val="00036ED9"/>
    <w:rsid w:val="0003710D"/>
    <w:rsid w:val="00040B9D"/>
    <w:rsid w:val="00041D65"/>
    <w:rsid w:val="0004292B"/>
    <w:rsid w:val="00042E16"/>
    <w:rsid w:val="000442FC"/>
    <w:rsid w:val="00044F1E"/>
    <w:rsid w:val="000458CC"/>
    <w:rsid w:val="00046146"/>
    <w:rsid w:val="0004747C"/>
    <w:rsid w:val="00047728"/>
    <w:rsid w:val="00050DDD"/>
    <w:rsid w:val="000511AC"/>
    <w:rsid w:val="00052DD5"/>
    <w:rsid w:val="000531C0"/>
    <w:rsid w:val="000545C4"/>
    <w:rsid w:val="0005478F"/>
    <w:rsid w:val="000549C9"/>
    <w:rsid w:val="00054B25"/>
    <w:rsid w:val="00055938"/>
    <w:rsid w:val="000569D3"/>
    <w:rsid w:val="00056C62"/>
    <w:rsid w:val="00057787"/>
    <w:rsid w:val="000600BF"/>
    <w:rsid w:val="00060B77"/>
    <w:rsid w:val="00061C04"/>
    <w:rsid w:val="00062F02"/>
    <w:rsid w:val="000644D1"/>
    <w:rsid w:val="000659C6"/>
    <w:rsid w:val="000669DC"/>
    <w:rsid w:val="00067361"/>
    <w:rsid w:val="00070C64"/>
    <w:rsid w:val="000712D3"/>
    <w:rsid w:val="000745FA"/>
    <w:rsid w:val="000758A7"/>
    <w:rsid w:val="00077429"/>
    <w:rsid w:val="00081070"/>
    <w:rsid w:val="000819E8"/>
    <w:rsid w:val="0008317A"/>
    <w:rsid w:val="00083523"/>
    <w:rsid w:val="00084494"/>
    <w:rsid w:val="0008558A"/>
    <w:rsid w:val="00086619"/>
    <w:rsid w:val="00086FF1"/>
    <w:rsid w:val="00087859"/>
    <w:rsid w:val="000878E5"/>
    <w:rsid w:val="00090166"/>
    <w:rsid w:val="0009107A"/>
    <w:rsid w:val="00092E43"/>
    <w:rsid w:val="00093339"/>
    <w:rsid w:val="000936F5"/>
    <w:rsid w:val="00093A2D"/>
    <w:rsid w:val="000941E5"/>
    <w:rsid w:val="000946BD"/>
    <w:rsid w:val="00094B23"/>
    <w:rsid w:val="00094E5F"/>
    <w:rsid w:val="00095218"/>
    <w:rsid w:val="000961D6"/>
    <w:rsid w:val="00096590"/>
    <w:rsid w:val="000965FA"/>
    <w:rsid w:val="00097CA5"/>
    <w:rsid w:val="000A02BD"/>
    <w:rsid w:val="000A12C7"/>
    <w:rsid w:val="000A1C00"/>
    <w:rsid w:val="000A33D9"/>
    <w:rsid w:val="000A3A30"/>
    <w:rsid w:val="000A3F6F"/>
    <w:rsid w:val="000A7006"/>
    <w:rsid w:val="000A7110"/>
    <w:rsid w:val="000A76F3"/>
    <w:rsid w:val="000B0750"/>
    <w:rsid w:val="000B0A60"/>
    <w:rsid w:val="000B1224"/>
    <w:rsid w:val="000B2C1E"/>
    <w:rsid w:val="000B3501"/>
    <w:rsid w:val="000B3630"/>
    <w:rsid w:val="000B37DB"/>
    <w:rsid w:val="000B619F"/>
    <w:rsid w:val="000C1259"/>
    <w:rsid w:val="000C1F1E"/>
    <w:rsid w:val="000C2622"/>
    <w:rsid w:val="000C4062"/>
    <w:rsid w:val="000C43AA"/>
    <w:rsid w:val="000C5907"/>
    <w:rsid w:val="000C68CC"/>
    <w:rsid w:val="000C7AA4"/>
    <w:rsid w:val="000D26E0"/>
    <w:rsid w:val="000D4265"/>
    <w:rsid w:val="000D493E"/>
    <w:rsid w:val="000D4F56"/>
    <w:rsid w:val="000D7090"/>
    <w:rsid w:val="000E01D7"/>
    <w:rsid w:val="000E1368"/>
    <w:rsid w:val="000E176A"/>
    <w:rsid w:val="000E1935"/>
    <w:rsid w:val="000E19F2"/>
    <w:rsid w:val="000E234F"/>
    <w:rsid w:val="000E2AD6"/>
    <w:rsid w:val="000E358D"/>
    <w:rsid w:val="000E40A9"/>
    <w:rsid w:val="000E5B71"/>
    <w:rsid w:val="000E6099"/>
    <w:rsid w:val="000E67AD"/>
    <w:rsid w:val="000E76E1"/>
    <w:rsid w:val="000F06F1"/>
    <w:rsid w:val="000F101B"/>
    <w:rsid w:val="000F37F3"/>
    <w:rsid w:val="000F4174"/>
    <w:rsid w:val="000F4D48"/>
    <w:rsid w:val="000F6212"/>
    <w:rsid w:val="000F62CF"/>
    <w:rsid w:val="00100BF3"/>
    <w:rsid w:val="00101375"/>
    <w:rsid w:val="00102781"/>
    <w:rsid w:val="00102983"/>
    <w:rsid w:val="00102A61"/>
    <w:rsid w:val="0010334B"/>
    <w:rsid w:val="00103512"/>
    <w:rsid w:val="0010420C"/>
    <w:rsid w:val="00105F02"/>
    <w:rsid w:val="00105F28"/>
    <w:rsid w:val="00106C02"/>
    <w:rsid w:val="00107E19"/>
    <w:rsid w:val="0011456C"/>
    <w:rsid w:val="0011478F"/>
    <w:rsid w:val="00115B31"/>
    <w:rsid w:val="00116A47"/>
    <w:rsid w:val="00116C86"/>
    <w:rsid w:val="00117218"/>
    <w:rsid w:val="0012103C"/>
    <w:rsid w:val="0012116C"/>
    <w:rsid w:val="0012125E"/>
    <w:rsid w:val="0012162A"/>
    <w:rsid w:val="00125CB7"/>
    <w:rsid w:val="00127340"/>
    <w:rsid w:val="001277A9"/>
    <w:rsid w:val="00131008"/>
    <w:rsid w:val="00131637"/>
    <w:rsid w:val="00131CFB"/>
    <w:rsid w:val="001344E5"/>
    <w:rsid w:val="00134879"/>
    <w:rsid w:val="00134B7E"/>
    <w:rsid w:val="00135E74"/>
    <w:rsid w:val="001370B2"/>
    <w:rsid w:val="00137507"/>
    <w:rsid w:val="00142815"/>
    <w:rsid w:val="00146E4D"/>
    <w:rsid w:val="00147731"/>
    <w:rsid w:val="00147E50"/>
    <w:rsid w:val="00150896"/>
    <w:rsid w:val="001510DD"/>
    <w:rsid w:val="0015127E"/>
    <w:rsid w:val="00153B95"/>
    <w:rsid w:val="0015403E"/>
    <w:rsid w:val="0015710C"/>
    <w:rsid w:val="00157B8F"/>
    <w:rsid w:val="001621BF"/>
    <w:rsid w:val="001624D6"/>
    <w:rsid w:val="0016260E"/>
    <w:rsid w:val="001634C6"/>
    <w:rsid w:val="00163812"/>
    <w:rsid w:val="00164CEE"/>
    <w:rsid w:val="001666F2"/>
    <w:rsid w:val="001667B9"/>
    <w:rsid w:val="00170AE7"/>
    <w:rsid w:val="001714C3"/>
    <w:rsid w:val="0017171F"/>
    <w:rsid w:val="00174E83"/>
    <w:rsid w:val="00175777"/>
    <w:rsid w:val="00176668"/>
    <w:rsid w:val="00176E67"/>
    <w:rsid w:val="00177F44"/>
    <w:rsid w:val="00181029"/>
    <w:rsid w:val="0018386D"/>
    <w:rsid w:val="0018472E"/>
    <w:rsid w:val="001857D9"/>
    <w:rsid w:val="00186B53"/>
    <w:rsid w:val="00186CC5"/>
    <w:rsid w:val="00190088"/>
    <w:rsid w:val="00190526"/>
    <w:rsid w:val="00191406"/>
    <w:rsid w:val="00191C66"/>
    <w:rsid w:val="001928D1"/>
    <w:rsid w:val="001929B7"/>
    <w:rsid w:val="00192F35"/>
    <w:rsid w:val="0019356A"/>
    <w:rsid w:val="00194103"/>
    <w:rsid w:val="001948F6"/>
    <w:rsid w:val="001949F0"/>
    <w:rsid w:val="00195EF4"/>
    <w:rsid w:val="00196049"/>
    <w:rsid w:val="001A0B69"/>
    <w:rsid w:val="001A2728"/>
    <w:rsid w:val="001A298C"/>
    <w:rsid w:val="001A4C1E"/>
    <w:rsid w:val="001A5543"/>
    <w:rsid w:val="001A6404"/>
    <w:rsid w:val="001A667F"/>
    <w:rsid w:val="001A7754"/>
    <w:rsid w:val="001A7984"/>
    <w:rsid w:val="001B2FC8"/>
    <w:rsid w:val="001B35EB"/>
    <w:rsid w:val="001B3D5D"/>
    <w:rsid w:val="001B4862"/>
    <w:rsid w:val="001B5636"/>
    <w:rsid w:val="001B6749"/>
    <w:rsid w:val="001C027B"/>
    <w:rsid w:val="001C2F80"/>
    <w:rsid w:val="001C3EE0"/>
    <w:rsid w:val="001C5A57"/>
    <w:rsid w:val="001C5B25"/>
    <w:rsid w:val="001C6C23"/>
    <w:rsid w:val="001C7297"/>
    <w:rsid w:val="001C730A"/>
    <w:rsid w:val="001C786B"/>
    <w:rsid w:val="001D08EC"/>
    <w:rsid w:val="001D0937"/>
    <w:rsid w:val="001D0DAD"/>
    <w:rsid w:val="001D161E"/>
    <w:rsid w:val="001D22DB"/>
    <w:rsid w:val="001D3896"/>
    <w:rsid w:val="001D4390"/>
    <w:rsid w:val="001D5D9F"/>
    <w:rsid w:val="001D7539"/>
    <w:rsid w:val="001E255A"/>
    <w:rsid w:val="001E29B4"/>
    <w:rsid w:val="001E387E"/>
    <w:rsid w:val="001E3E19"/>
    <w:rsid w:val="001E6032"/>
    <w:rsid w:val="001E6FE6"/>
    <w:rsid w:val="001E7928"/>
    <w:rsid w:val="001F02D8"/>
    <w:rsid w:val="001F0D4E"/>
    <w:rsid w:val="001F192D"/>
    <w:rsid w:val="001F2964"/>
    <w:rsid w:val="001F34E7"/>
    <w:rsid w:val="001F3BB1"/>
    <w:rsid w:val="001F3EFD"/>
    <w:rsid w:val="001F42D3"/>
    <w:rsid w:val="001F4599"/>
    <w:rsid w:val="001F4A97"/>
    <w:rsid w:val="001F64E0"/>
    <w:rsid w:val="001F6C2E"/>
    <w:rsid w:val="001F78DC"/>
    <w:rsid w:val="001F7945"/>
    <w:rsid w:val="002011A0"/>
    <w:rsid w:val="00202051"/>
    <w:rsid w:val="00203C5E"/>
    <w:rsid w:val="00203D28"/>
    <w:rsid w:val="002109FF"/>
    <w:rsid w:val="00212383"/>
    <w:rsid w:val="00213038"/>
    <w:rsid w:val="00213AE8"/>
    <w:rsid w:val="00213EE1"/>
    <w:rsid w:val="00214364"/>
    <w:rsid w:val="0021480E"/>
    <w:rsid w:val="00216398"/>
    <w:rsid w:val="002170A3"/>
    <w:rsid w:val="002171CA"/>
    <w:rsid w:val="002172F0"/>
    <w:rsid w:val="002244B3"/>
    <w:rsid w:val="00224C3D"/>
    <w:rsid w:val="002254F8"/>
    <w:rsid w:val="00227A5A"/>
    <w:rsid w:val="00230B16"/>
    <w:rsid w:val="00232474"/>
    <w:rsid w:val="00234BED"/>
    <w:rsid w:val="002350E5"/>
    <w:rsid w:val="00235AAB"/>
    <w:rsid w:val="00236370"/>
    <w:rsid w:val="00236AF8"/>
    <w:rsid w:val="00237438"/>
    <w:rsid w:val="0023755B"/>
    <w:rsid w:val="002404D6"/>
    <w:rsid w:val="00240912"/>
    <w:rsid w:val="002415EC"/>
    <w:rsid w:val="002427D3"/>
    <w:rsid w:val="00243D04"/>
    <w:rsid w:val="00244C83"/>
    <w:rsid w:val="0024668F"/>
    <w:rsid w:val="00246E13"/>
    <w:rsid w:val="00250805"/>
    <w:rsid w:val="002509BB"/>
    <w:rsid w:val="00251753"/>
    <w:rsid w:val="00252F69"/>
    <w:rsid w:val="00253A51"/>
    <w:rsid w:val="0025422F"/>
    <w:rsid w:val="002555A6"/>
    <w:rsid w:val="002577CF"/>
    <w:rsid w:val="002579F5"/>
    <w:rsid w:val="00260DB3"/>
    <w:rsid w:val="00262106"/>
    <w:rsid w:val="00262153"/>
    <w:rsid w:val="00262D41"/>
    <w:rsid w:val="002635CD"/>
    <w:rsid w:val="0026466E"/>
    <w:rsid w:val="00270FCE"/>
    <w:rsid w:val="002719B0"/>
    <w:rsid w:val="00272580"/>
    <w:rsid w:val="00274526"/>
    <w:rsid w:val="002745DB"/>
    <w:rsid w:val="0027631C"/>
    <w:rsid w:val="00276C62"/>
    <w:rsid w:val="002776D9"/>
    <w:rsid w:val="00280328"/>
    <w:rsid w:val="0028079C"/>
    <w:rsid w:val="0028166B"/>
    <w:rsid w:val="00282176"/>
    <w:rsid w:val="0028260E"/>
    <w:rsid w:val="0028464D"/>
    <w:rsid w:val="00284AFC"/>
    <w:rsid w:val="0028745B"/>
    <w:rsid w:val="00290D72"/>
    <w:rsid w:val="00290DC1"/>
    <w:rsid w:val="002925FD"/>
    <w:rsid w:val="00293E85"/>
    <w:rsid w:val="00296299"/>
    <w:rsid w:val="002962A6"/>
    <w:rsid w:val="002964D0"/>
    <w:rsid w:val="00296A83"/>
    <w:rsid w:val="002A1B5D"/>
    <w:rsid w:val="002A36FA"/>
    <w:rsid w:val="002A434F"/>
    <w:rsid w:val="002A455B"/>
    <w:rsid w:val="002A67B0"/>
    <w:rsid w:val="002A6851"/>
    <w:rsid w:val="002A7C81"/>
    <w:rsid w:val="002B26CC"/>
    <w:rsid w:val="002B343D"/>
    <w:rsid w:val="002B34C6"/>
    <w:rsid w:val="002B46B9"/>
    <w:rsid w:val="002B522E"/>
    <w:rsid w:val="002B6567"/>
    <w:rsid w:val="002C0E59"/>
    <w:rsid w:val="002C1827"/>
    <w:rsid w:val="002C3101"/>
    <w:rsid w:val="002C32FF"/>
    <w:rsid w:val="002C3C46"/>
    <w:rsid w:val="002C3E17"/>
    <w:rsid w:val="002C47DB"/>
    <w:rsid w:val="002C4A5E"/>
    <w:rsid w:val="002C4C81"/>
    <w:rsid w:val="002C500A"/>
    <w:rsid w:val="002C5076"/>
    <w:rsid w:val="002C6FA7"/>
    <w:rsid w:val="002C70C9"/>
    <w:rsid w:val="002D1964"/>
    <w:rsid w:val="002D3DDB"/>
    <w:rsid w:val="002D4808"/>
    <w:rsid w:val="002D5EAD"/>
    <w:rsid w:val="002D6331"/>
    <w:rsid w:val="002D7E86"/>
    <w:rsid w:val="002E03CC"/>
    <w:rsid w:val="002E0A33"/>
    <w:rsid w:val="002E1195"/>
    <w:rsid w:val="002E1645"/>
    <w:rsid w:val="002E1A30"/>
    <w:rsid w:val="002E233C"/>
    <w:rsid w:val="002E5D46"/>
    <w:rsid w:val="002E68BA"/>
    <w:rsid w:val="002F1193"/>
    <w:rsid w:val="002F3C9A"/>
    <w:rsid w:val="002F5008"/>
    <w:rsid w:val="002F54BA"/>
    <w:rsid w:val="002F661F"/>
    <w:rsid w:val="002F7531"/>
    <w:rsid w:val="002F7719"/>
    <w:rsid w:val="003021B4"/>
    <w:rsid w:val="00302B65"/>
    <w:rsid w:val="003036EA"/>
    <w:rsid w:val="00303889"/>
    <w:rsid w:val="00304930"/>
    <w:rsid w:val="00306521"/>
    <w:rsid w:val="00307A67"/>
    <w:rsid w:val="00310912"/>
    <w:rsid w:val="00310E19"/>
    <w:rsid w:val="00310F5E"/>
    <w:rsid w:val="003120AA"/>
    <w:rsid w:val="00312242"/>
    <w:rsid w:val="00312D82"/>
    <w:rsid w:val="00321C22"/>
    <w:rsid w:val="00321E7D"/>
    <w:rsid w:val="0032271D"/>
    <w:rsid w:val="003227C2"/>
    <w:rsid w:val="003234F9"/>
    <w:rsid w:val="00324CF0"/>
    <w:rsid w:val="0032633A"/>
    <w:rsid w:val="00326642"/>
    <w:rsid w:val="00327371"/>
    <w:rsid w:val="00327626"/>
    <w:rsid w:val="003278DC"/>
    <w:rsid w:val="00327B8C"/>
    <w:rsid w:val="00332590"/>
    <w:rsid w:val="00332EEB"/>
    <w:rsid w:val="0033665A"/>
    <w:rsid w:val="00336CBD"/>
    <w:rsid w:val="00337634"/>
    <w:rsid w:val="00337758"/>
    <w:rsid w:val="0034085F"/>
    <w:rsid w:val="0034350C"/>
    <w:rsid w:val="00343EFF"/>
    <w:rsid w:val="003453FA"/>
    <w:rsid w:val="00345B49"/>
    <w:rsid w:val="0034772A"/>
    <w:rsid w:val="003516A5"/>
    <w:rsid w:val="003529DD"/>
    <w:rsid w:val="0035493D"/>
    <w:rsid w:val="003569FF"/>
    <w:rsid w:val="003605F1"/>
    <w:rsid w:val="00362F0D"/>
    <w:rsid w:val="00363138"/>
    <w:rsid w:val="003638EA"/>
    <w:rsid w:val="0036465F"/>
    <w:rsid w:val="0036523C"/>
    <w:rsid w:val="00365C3D"/>
    <w:rsid w:val="003703AF"/>
    <w:rsid w:val="00370769"/>
    <w:rsid w:val="0037361B"/>
    <w:rsid w:val="003744D5"/>
    <w:rsid w:val="003746FE"/>
    <w:rsid w:val="003751A5"/>
    <w:rsid w:val="003751FC"/>
    <w:rsid w:val="00375C49"/>
    <w:rsid w:val="00376BA1"/>
    <w:rsid w:val="00376C0B"/>
    <w:rsid w:val="00376DFA"/>
    <w:rsid w:val="00376EC7"/>
    <w:rsid w:val="003775CA"/>
    <w:rsid w:val="0037778F"/>
    <w:rsid w:val="00380062"/>
    <w:rsid w:val="00381998"/>
    <w:rsid w:val="00382C6A"/>
    <w:rsid w:val="00383241"/>
    <w:rsid w:val="00383473"/>
    <w:rsid w:val="00383E76"/>
    <w:rsid w:val="00384C22"/>
    <w:rsid w:val="0038564B"/>
    <w:rsid w:val="00385EFC"/>
    <w:rsid w:val="00390069"/>
    <w:rsid w:val="0039141E"/>
    <w:rsid w:val="0039297C"/>
    <w:rsid w:val="00393C75"/>
    <w:rsid w:val="00394B04"/>
    <w:rsid w:val="0039541A"/>
    <w:rsid w:val="00395852"/>
    <w:rsid w:val="00396F9B"/>
    <w:rsid w:val="00397BB3"/>
    <w:rsid w:val="003A0353"/>
    <w:rsid w:val="003A0DB1"/>
    <w:rsid w:val="003A1A5B"/>
    <w:rsid w:val="003A3159"/>
    <w:rsid w:val="003A51AE"/>
    <w:rsid w:val="003A7E57"/>
    <w:rsid w:val="003A7FBD"/>
    <w:rsid w:val="003B3820"/>
    <w:rsid w:val="003B402C"/>
    <w:rsid w:val="003B7475"/>
    <w:rsid w:val="003B7793"/>
    <w:rsid w:val="003B7CB3"/>
    <w:rsid w:val="003C006A"/>
    <w:rsid w:val="003C03D6"/>
    <w:rsid w:val="003C070B"/>
    <w:rsid w:val="003C0CE7"/>
    <w:rsid w:val="003C1639"/>
    <w:rsid w:val="003C22F5"/>
    <w:rsid w:val="003C366B"/>
    <w:rsid w:val="003C37EC"/>
    <w:rsid w:val="003C50AA"/>
    <w:rsid w:val="003C5501"/>
    <w:rsid w:val="003C776A"/>
    <w:rsid w:val="003D059D"/>
    <w:rsid w:val="003D11E6"/>
    <w:rsid w:val="003D1F03"/>
    <w:rsid w:val="003D2074"/>
    <w:rsid w:val="003D3040"/>
    <w:rsid w:val="003D5453"/>
    <w:rsid w:val="003D6D82"/>
    <w:rsid w:val="003E0670"/>
    <w:rsid w:val="003E0CEF"/>
    <w:rsid w:val="003E14FB"/>
    <w:rsid w:val="003E23F1"/>
    <w:rsid w:val="003E43CA"/>
    <w:rsid w:val="003E46E9"/>
    <w:rsid w:val="003E4C0D"/>
    <w:rsid w:val="003E520F"/>
    <w:rsid w:val="003E66AE"/>
    <w:rsid w:val="003E6883"/>
    <w:rsid w:val="003E6914"/>
    <w:rsid w:val="003E7031"/>
    <w:rsid w:val="003E7177"/>
    <w:rsid w:val="003E7498"/>
    <w:rsid w:val="003F05F4"/>
    <w:rsid w:val="003F13E5"/>
    <w:rsid w:val="003F1839"/>
    <w:rsid w:val="003F1DEB"/>
    <w:rsid w:val="003F4554"/>
    <w:rsid w:val="003F5376"/>
    <w:rsid w:val="003F5623"/>
    <w:rsid w:val="003F5CCF"/>
    <w:rsid w:val="003F642B"/>
    <w:rsid w:val="003F7B20"/>
    <w:rsid w:val="003F7B75"/>
    <w:rsid w:val="00400D85"/>
    <w:rsid w:val="0040139C"/>
    <w:rsid w:val="00405980"/>
    <w:rsid w:val="00406BCF"/>
    <w:rsid w:val="00406C6B"/>
    <w:rsid w:val="004071F1"/>
    <w:rsid w:val="00407259"/>
    <w:rsid w:val="004104C6"/>
    <w:rsid w:val="004120F0"/>
    <w:rsid w:val="00413A83"/>
    <w:rsid w:val="00413B72"/>
    <w:rsid w:val="004143C3"/>
    <w:rsid w:val="00414AEC"/>
    <w:rsid w:val="00414E16"/>
    <w:rsid w:val="004154F6"/>
    <w:rsid w:val="004163EF"/>
    <w:rsid w:val="004167B1"/>
    <w:rsid w:val="00417289"/>
    <w:rsid w:val="00417BDB"/>
    <w:rsid w:val="00422E12"/>
    <w:rsid w:val="00423DD4"/>
    <w:rsid w:val="00424543"/>
    <w:rsid w:val="00424A2F"/>
    <w:rsid w:val="00425292"/>
    <w:rsid w:val="004253EB"/>
    <w:rsid w:val="00425436"/>
    <w:rsid w:val="004254AE"/>
    <w:rsid w:val="00426A8E"/>
    <w:rsid w:val="00426C9D"/>
    <w:rsid w:val="00426DD1"/>
    <w:rsid w:val="00427B82"/>
    <w:rsid w:val="004304BE"/>
    <w:rsid w:val="00432A9C"/>
    <w:rsid w:val="00432AB8"/>
    <w:rsid w:val="00432B61"/>
    <w:rsid w:val="00434FC7"/>
    <w:rsid w:val="0043540E"/>
    <w:rsid w:val="00436720"/>
    <w:rsid w:val="004369F3"/>
    <w:rsid w:val="004370DF"/>
    <w:rsid w:val="00441A3A"/>
    <w:rsid w:val="00443853"/>
    <w:rsid w:val="00443EBF"/>
    <w:rsid w:val="00443F50"/>
    <w:rsid w:val="00444838"/>
    <w:rsid w:val="00444A4E"/>
    <w:rsid w:val="00446E42"/>
    <w:rsid w:val="00452C4B"/>
    <w:rsid w:val="00452D4E"/>
    <w:rsid w:val="00453529"/>
    <w:rsid w:val="004537B2"/>
    <w:rsid w:val="00454073"/>
    <w:rsid w:val="00454710"/>
    <w:rsid w:val="00454B1B"/>
    <w:rsid w:val="00454DE5"/>
    <w:rsid w:val="0045512E"/>
    <w:rsid w:val="00455B94"/>
    <w:rsid w:val="004567A4"/>
    <w:rsid w:val="0046019E"/>
    <w:rsid w:val="004610BD"/>
    <w:rsid w:val="004647EC"/>
    <w:rsid w:val="0046480E"/>
    <w:rsid w:val="00464B38"/>
    <w:rsid w:val="00464E07"/>
    <w:rsid w:val="00465325"/>
    <w:rsid w:val="00467F13"/>
    <w:rsid w:val="00473423"/>
    <w:rsid w:val="004744EC"/>
    <w:rsid w:val="004756DB"/>
    <w:rsid w:val="00476AF1"/>
    <w:rsid w:val="004776B2"/>
    <w:rsid w:val="00480B93"/>
    <w:rsid w:val="0048169C"/>
    <w:rsid w:val="00482584"/>
    <w:rsid w:val="00483193"/>
    <w:rsid w:val="00483E8C"/>
    <w:rsid w:val="004842C1"/>
    <w:rsid w:val="0048442C"/>
    <w:rsid w:val="00485660"/>
    <w:rsid w:val="004866BE"/>
    <w:rsid w:val="004873EB"/>
    <w:rsid w:val="00487F2D"/>
    <w:rsid w:val="0049029E"/>
    <w:rsid w:val="00490ECA"/>
    <w:rsid w:val="004920DE"/>
    <w:rsid w:val="00492CE4"/>
    <w:rsid w:val="004956EA"/>
    <w:rsid w:val="0049600A"/>
    <w:rsid w:val="00497A3F"/>
    <w:rsid w:val="004A0092"/>
    <w:rsid w:val="004A210D"/>
    <w:rsid w:val="004A2D99"/>
    <w:rsid w:val="004A375F"/>
    <w:rsid w:val="004A5D98"/>
    <w:rsid w:val="004A7538"/>
    <w:rsid w:val="004B09DA"/>
    <w:rsid w:val="004B0EDD"/>
    <w:rsid w:val="004B2FA2"/>
    <w:rsid w:val="004B50C3"/>
    <w:rsid w:val="004B519F"/>
    <w:rsid w:val="004B67A9"/>
    <w:rsid w:val="004B689B"/>
    <w:rsid w:val="004B7035"/>
    <w:rsid w:val="004B73C2"/>
    <w:rsid w:val="004C10F5"/>
    <w:rsid w:val="004C125C"/>
    <w:rsid w:val="004C16E8"/>
    <w:rsid w:val="004C28A7"/>
    <w:rsid w:val="004C2A73"/>
    <w:rsid w:val="004C55F6"/>
    <w:rsid w:val="004C5F6C"/>
    <w:rsid w:val="004C6A82"/>
    <w:rsid w:val="004C6D32"/>
    <w:rsid w:val="004D0648"/>
    <w:rsid w:val="004D1188"/>
    <w:rsid w:val="004D1D00"/>
    <w:rsid w:val="004D562B"/>
    <w:rsid w:val="004E065D"/>
    <w:rsid w:val="004E1AE6"/>
    <w:rsid w:val="004E226F"/>
    <w:rsid w:val="004E28AD"/>
    <w:rsid w:val="004E4E98"/>
    <w:rsid w:val="004E52C0"/>
    <w:rsid w:val="004E5ED2"/>
    <w:rsid w:val="004E6987"/>
    <w:rsid w:val="004F046A"/>
    <w:rsid w:val="004F09D3"/>
    <w:rsid w:val="004F0E4D"/>
    <w:rsid w:val="004F2CC3"/>
    <w:rsid w:val="004F36B1"/>
    <w:rsid w:val="004F3F27"/>
    <w:rsid w:val="004F5C9A"/>
    <w:rsid w:val="004F660C"/>
    <w:rsid w:val="004F752D"/>
    <w:rsid w:val="004F77C7"/>
    <w:rsid w:val="0050063A"/>
    <w:rsid w:val="00502030"/>
    <w:rsid w:val="00502E5B"/>
    <w:rsid w:val="0050359E"/>
    <w:rsid w:val="00503B7E"/>
    <w:rsid w:val="0050403D"/>
    <w:rsid w:val="00505AE6"/>
    <w:rsid w:val="005066B8"/>
    <w:rsid w:val="00506CA8"/>
    <w:rsid w:val="00506FFD"/>
    <w:rsid w:val="0050772B"/>
    <w:rsid w:val="005110C6"/>
    <w:rsid w:val="00514143"/>
    <w:rsid w:val="00516EBA"/>
    <w:rsid w:val="00520E45"/>
    <w:rsid w:val="00521C0F"/>
    <w:rsid w:val="00521EDA"/>
    <w:rsid w:val="00523020"/>
    <w:rsid w:val="00524346"/>
    <w:rsid w:val="005257A6"/>
    <w:rsid w:val="005270CE"/>
    <w:rsid w:val="005277B8"/>
    <w:rsid w:val="00527C09"/>
    <w:rsid w:val="00532D38"/>
    <w:rsid w:val="005331B6"/>
    <w:rsid w:val="00534C99"/>
    <w:rsid w:val="00535C8E"/>
    <w:rsid w:val="0054080C"/>
    <w:rsid w:val="0054593C"/>
    <w:rsid w:val="005463D1"/>
    <w:rsid w:val="005467E8"/>
    <w:rsid w:val="005473EC"/>
    <w:rsid w:val="005504EC"/>
    <w:rsid w:val="00550E98"/>
    <w:rsid w:val="0055204C"/>
    <w:rsid w:val="00552157"/>
    <w:rsid w:val="0055293C"/>
    <w:rsid w:val="00552A0D"/>
    <w:rsid w:val="00553C24"/>
    <w:rsid w:val="00555454"/>
    <w:rsid w:val="005554E4"/>
    <w:rsid w:val="00555EAA"/>
    <w:rsid w:val="005573E8"/>
    <w:rsid w:val="005574A6"/>
    <w:rsid w:val="0055788A"/>
    <w:rsid w:val="00561316"/>
    <w:rsid w:val="00562529"/>
    <w:rsid w:val="00564550"/>
    <w:rsid w:val="00564762"/>
    <w:rsid w:val="0056496F"/>
    <w:rsid w:val="00564C97"/>
    <w:rsid w:val="00565DF7"/>
    <w:rsid w:val="0056759B"/>
    <w:rsid w:val="0057184E"/>
    <w:rsid w:val="005736D7"/>
    <w:rsid w:val="005741B0"/>
    <w:rsid w:val="00574CEA"/>
    <w:rsid w:val="00576BC5"/>
    <w:rsid w:val="0057740B"/>
    <w:rsid w:val="005775C4"/>
    <w:rsid w:val="00577E8A"/>
    <w:rsid w:val="005827D0"/>
    <w:rsid w:val="00583029"/>
    <w:rsid w:val="00584C41"/>
    <w:rsid w:val="00587C89"/>
    <w:rsid w:val="00590939"/>
    <w:rsid w:val="00590CF2"/>
    <w:rsid w:val="0059102E"/>
    <w:rsid w:val="00596D7A"/>
    <w:rsid w:val="00596DE0"/>
    <w:rsid w:val="00596E86"/>
    <w:rsid w:val="005A0A6C"/>
    <w:rsid w:val="005A2165"/>
    <w:rsid w:val="005A2259"/>
    <w:rsid w:val="005A38CD"/>
    <w:rsid w:val="005A4A3F"/>
    <w:rsid w:val="005A55B2"/>
    <w:rsid w:val="005A58A9"/>
    <w:rsid w:val="005A5AA1"/>
    <w:rsid w:val="005A760C"/>
    <w:rsid w:val="005B1E86"/>
    <w:rsid w:val="005B28CE"/>
    <w:rsid w:val="005B3745"/>
    <w:rsid w:val="005B4465"/>
    <w:rsid w:val="005B6372"/>
    <w:rsid w:val="005B7B6C"/>
    <w:rsid w:val="005C1FA4"/>
    <w:rsid w:val="005C2CC9"/>
    <w:rsid w:val="005C4497"/>
    <w:rsid w:val="005C4D6E"/>
    <w:rsid w:val="005C54BF"/>
    <w:rsid w:val="005C759C"/>
    <w:rsid w:val="005C788A"/>
    <w:rsid w:val="005C79DE"/>
    <w:rsid w:val="005D0455"/>
    <w:rsid w:val="005D0961"/>
    <w:rsid w:val="005D0AF7"/>
    <w:rsid w:val="005D15F4"/>
    <w:rsid w:val="005D1DE0"/>
    <w:rsid w:val="005D1E61"/>
    <w:rsid w:val="005D30AA"/>
    <w:rsid w:val="005D3331"/>
    <w:rsid w:val="005D3ACC"/>
    <w:rsid w:val="005D5F6E"/>
    <w:rsid w:val="005D6AD4"/>
    <w:rsid w:val="005E135F"/>
    <w:rsid w:val="005E1B6F"/>
    <w:rsid w:val="005E1BEF"/>
    <w:rsid w:val="005E2424"/>
    <w:rsid w:val="005E2565"/>
    <w:rsid w:val="005E2745"/>
    <w:rsid w:val="005E2AE2"/>
    <w:rsid w:val="005E2F03"/>
    <w:rsid w:val="005E310B"/>
    <w:rsid w:val="005E34FB"/>
    <w:rsid w:val="005E3E45"/>
    <w:rsid w:val="005E68E4"/>
    <w:rsid w:val="005E6DED"/>
    <w:rsid w:val="005F0930"/>
    <w:rsid w:val="005F09BA"/>
    <w:rsid w:val="005F1739"/>
    <w:rsid w:val="005F1867"/>
    <w:rsid w:val="005F30AC"/>
    <w:rsid w:val="005F367C"/>
    <w:rsid w:val="005F38F6"/>
    <w:rsid w:val="005F4958"/>
    <w:rsid w:val="005F569A"/>
    <w:rsid w:val="005F59B4"/>
    <w:rsid w:val="005F6220"/>
    <w:rsid w:val="005F6DAA"/>
    <w:rsid w:val="005F6FE3"/>
    <w:rsid w:val="005F7F86"/>
    <w:rsid w:val="006014FD"/>
    <w:rsid w:val="0060154C"/>
    <w:rsid w:val="00601FB7"/>
    <w:rsid w:val="006028C6"/>
    <w:rsid w:val="00604486"/>
    <w:rsid w:val="00605675"/>
    <w:rsid w:val="0060668C"/>
    <w:rsid w:val="00610071"/>
    <w:rsid w:val="006109DB"/>
    <w:rsid w:val="00614A4B"/>
    <w:rsid w:val="00616447"/>
    <w:rsid w:val="00616A8F"/>
    <w:rsid w:val="00620142"/>
    <w:rsid w:val="00620DEB"/>
    <w:rsid w:val="006212D3"/>
    <w:rsid w:val="00621B9B"/>
    <w:rsid w:val="00621DFA"/>
    <w:rsid w:val="006230B8"/>
    <w:rsid w:val="00623115"/>
    <w:rsid w:val="006242DE"/>
    <w:rsid w:val="006268D3"/>
    <w:rsid w:val="00627192"/>
    <w:rsid w:val="00627DFB"/>
    <w:rsid w:val="00633223"/>
    <w:rsid w:val="00635002"/>
    <w:rsid w:val="00636314"/>
    <w:rsid w:val="006365FA"/>
    <w:rsid w:val="00636BD0"/>
    <w:rsid w:val="00643179"/>
    <w:rsid w:val="00643713"/>
    <w:rsid w:val="00643EEF"/>
    <w:rsid w:val="00644C43"/>
    <w:rsid w:val="0064727B"/>
    <w:rsid w:val="00647866"/>
    <w:rsid w:val="00647D04"/>
    <w:rsid w:val="00650338"/>
    <w:rsid w:val="00650E56"/>
    <w:rsid w:val="00653445"/>
    <w:rsid w:val="00653EB4"/>
    <w:rsid w:val="006552F8"/>
    <w:rsid w:val="006561B0"/>
    <w:rsid w:val="00656FBC"/>
    <w:rsid w:val="0065711C"/>
    <w:rsid w:val="00657635"/>
    <w:rsid w:val="00660BEC"/>
    <w:rsid w:val="0066160D"/>
    <w:rsid w:val="00662A82"/>
    <w:rsid w:val="00662C73"/>
    <w:rsid w:val="006630AA"/>
    <w:rsid w:val="006639AE"/>
    <w:rsid w:val="00666E31"/>
    <w:rsid w:val="0066715D"/>
    <w:rsid w:val="00667D72"/>
    <w:rsid w:val="00670397"/>
    <w:rsid w:val="006707FE"/>
    <w:rsid w:val="00670EF0"/>
    <w:rsid w:val="00671712"/>
    <w:rsid w:val="00671761"/>
    <w:rsid w:val="00672582"/>
    <w:rsid w:val="00672A28"/>
    <w:rsid w:val="00672E9A"/>
    <w:rsid w:val="0067390E"/>
    <w:rsid w:val="00673ABA"/>
    <w:rsid w:val="00677747"/>
    <w:rsid w:val="006777DC"/>
    <w:rsid w:val="00677B7F"/>
    <w:rsid w:val="00677E21"/>
    <w:rsid w:val="006804A4"/>
    <w:rsid w:val="00680E87"/>
    <w:rsid w:val="00682692"/>
    <w:rsid w:val="00683906"/>
    <w:rsid w:val="0068434D"/>
    <w:rsid w:val="00685C48"/>
    <w:rsid w:val="006903C5"/>
    <w:rsid w:val="00691646"/>
    <w:rsid w:val="00692BA4"/>
    <w:rsid w:val="00692DB9"/>
    <w:rsid w:val="0069396E"/>
    <w:rsid w:val="0069521B"/>
    <w:rsid w:val="006969A9"/>
    <w:rsid w:val="00696C57"/>
    <w:rsid w:val="0069745D"/>
    <w:rsid w:val="00697750"/>
    <w:rsid w:val="006A0E94"/>
    <w:rsid w:val="006A1C1E"/>
    <w:rsid w:val="006A2948"/>
    <w:rsid w:val="006A3BB4"/>
    <w:rsid w:val="006A5131"/>
    <w:rsid w:val="006A54A1"/>
    <w:rsid w:val="006A56CA"/>
    <w:rsid w:val="006A61C0"/>
    <w:rsid w:val="006A7584"/>
    <w:rsid w:val="006B0495"/>
    <w:rsid w:val="006B2044"/>
    <w:rsid w:val="006B2550"/>
    <w:rsid w:val="006B2AE6"/>
    <w:rsid w:val="006B4ACB"/>
    <w:rsid w:val="006B51EF"/>
    <w:rsid w:val="006B5C2B"/>
    <w:rsid w:val="006B61F1"/>
    <w:rsid w:val="006B622D"/>
    <w:rsid w:val="006B7B7D"/>
    <w:rsid w:val="006B7FD3"/>
    <w:rsid w:val="006C0370"/>
    <w:rsid w:val="006C237D"/>
    <w:rsid w:val="006C27C0"/>
    <w:rsid w:val="006C307A"/>
    <w:rsid w:val="006C31C4"/>
    <w:rsid w:val="006C35FA"/>
    <w:rsid w:val="006C3C30"/>
    <w:rsid w:val="006C3DF1"/>
    <w:rsid w:val="006C4D08"/>
    <w:rsid w:val="006C52D5"/>
    <w:rsid w:val="006C587F"/>
    <w:rsid w:val="006C6D02"/>
    <w:rsid w:val="006C7E43"/>
    <w:rsid w:val="006D088E"/>
    <w:rsid w:val="006D0896"/>
    <w:rsid w:val="006D12CC"/>
    <w:rsid w:val="006D1F2B"/>
    <w:rsid w:val="006D274E"/>
    <w:rsid w:val="006D2E57"/>
    <w:rsid w:val="006D2F4E"/>
    <w:rsid w:val="006D304D"/>
    <w:rsid w:val="006D4156"/>
    <w:rsid w:val="006D57EC"/>
    <w:rsid w:val="006D5A86"/>
    <w:rsid w:val="006D681C"/>
    <w:rsid w:val="006E1328"/>
    <w:rsid w:val="006E1D9D"/>
    <w:rsid w:val="006E498C"/>
    <w:rsid w:val="006E78BE"/>
    <w:rsid w:val="006F05CB"/>
    <w:rsid w:val="006F0942"/>
    <w:rsid w:val="006F25CC"/>
    <w:rsid w:val="006F266C"/>
    <w:rsid w:val="006F3E14"/>
    <w:rsid w:val="006F4DC5"/>
    <w:rsid w:val="006F6A51"/>
    <w:rsid w:val="006F70EB"/>
    <w:rsid w:val="006F7EA3"/>
    <w:rsid w:val="00701E4F"/>
    <w:rsid w:val="00704E42"/>
    <w:rsid w:val="007054AE"/>
    <w:rsid w:val="00710744"/>
    <w:rsid w:val="007141E3"/>
    <w:rsid w:val="00715C9B"/>
    <w:rsid w:val="00715D60"/>
    <w:rsid w:val="007171EA"/>
    <w:rsid w:val="00717371"/>
    <w:rsid w:val="00717449"/>
    <w:rsid w:val="00717896"/>
    <w:rsid w:val="00720166"/>
    <w:rsid w:val="00720433"/>
    <w:rsid w:val="00720501"/>
    <w:rsid w:val="00720A67"/>
    <w:rsid w:val="00721C06"/>
    <w:rsid w:val="00723D0A"/>
    <w:rsid w:val="00724AF7"/>
    <w:rsid w:val="00726853"/>
    <w:rsid w:val="00727927"/>
    <w:rsid w:val="00730DA8"/>
    <w:rsid w:val="007311DA"/>
    <w:rsid w:val="0073157C"/>
    <w:rsid w:val="00732A9F"/>
    <w:rsid w:val="00735F99"/>
    <w:rsid w:val="00736CBB"/>
    <w:rsid w:val="00736ED0"/>
    <w:rsid w:val="0073717E"/>
    <w:rsid w:val="0073723B"/>
    <w:rsid w:val="00737A00"/>
    <w:rsid w:val="007429CB"/>
    <w:rsid w:val="00742F5B"/>
    <w:rsid w:val="0074315E"/>
    <w:rsid w:val="00743CD9"/>
    <w:rsid w:val="00743DC3"/>
    <w:rsid w:val="00743F16"/>
    <w:rsid w:val="00744066"/>
    <w:rsid w:val="00744676"/>
    <w:rsid w:val="00744D52"/>
    <w:rsid w:val="007461EB"/>
    <w:rsid w:val="007462A5"/>
    <w:rsid w:val="007466D5"/>
    <w:rsid w:val="00747E9A"/>
    <w:rsid w:val="00750382"/>
    <w:rsid w:val="00751C6E"/>
    <w:rsid w:val="00752DDE"/>
    <w:rsid w:val="0075456A"/>
    <w:rsid w:val="0075623C"/>
    <w:rsid w:val="00756A3A"/>
    <w:rsid w:val="00760172"/>
    <w:rsid w:val="007602FE"/>
    <w:rsid w:val="0076107E"/>
    <w:rsid w:val="00763091"/>
    <w:rsid w:val="0076320F"/>
    <w:rsid w:val="007640FC"/>
    <w:rsid w:val="00765546"/>
    <w:rsid w:val="00765C49"/>
    <w:rsid w:val="007661F7"/>
    <w:rsid w:val="00766580"/>
    <w:rsid w:val="00766595"/>
    <w:rsid w:val="0076670E"/>
    <w:rsid w:val="00766A4B"/>
    <w:rsid w:val="00766F6D"/>
    <w:rsid w:val="0077018F"/>
    <w:rsid w:val="0077165F"/>
    <w:rsid w:val="00772851"/>
    <w:rsid w:val="00773CC9"/>
    <w:rsid w:val="007754BA"/>
    <w:rsid w:val="0077614D"/>
    <w:rsid w:val="00777A3C"/>
    <w:rsid w:val="007815CF"/>
    <w:rsid w:val="007844AD"/>
    <w:rsid w:val="00784A63"/>
    <w:rsid w:val="007851B1"/>
    <w:rsid w:val="00785A29"/>
    <w:rsid w:val="00786A01"/>
    <w:rsid w:val="00787684"/>
    <w:rsid w:val="007917C7"/>
    <w:rsid w:val="007928BF"/>
    <w:rsid w:val="00793949"/>
    <w:rsid w:val="00794B9B"/>
    <w:rsid w:val="00794CAA"/>
    <w:rsid w:val="00795215"/>
    <w:rsid w:val="007953F0"/>
    <w:rsid w:val="00795AFB"/>
    <w:rsid w:val="007960A8"/>
    <w:rsid w:val="007965C6"/>
    <w:rsid w:val="00796F25"/>
    <w:rsid w:val="00797CF2"/>
    <w:rsid w:val="00797ECD"/>
    <w:rsid w:val="007A00FB"/>
    <w:rsid w:val="007A0BA3"/>
    <w:rsid w:val="007A0D55"/>
    <w:rsid w:val="007A1612"/>
    <w:rsid w:val="007A2098"/>
    <w:rsid w:val="007A2227"/>
    <w:rsid w:val="007A3402"/>
    <w:rsid w:val="007A3CDE"/>
    <w:rsid w:val="007A4EF0"/>
    <w:rsid w:val="007A665D"/>
    <w:rsid w:val="007A740A"/>
    <w:rsid w:val="007A752F"/>
    <w:rsid w:val="007B1365"/>
    <w:rsid w:val="007B1BA5"/>
    <w:rsid w:val="007B1CE7"/>
    <w:rsid w:val="007B3C22"/>
    <w:rsid w:val="007B50C9"/>
    <w:rsid w:val="007B569D"/>
    <w:rsid w:val="007B7B4C"/>
    <w:rsid w:val="007C0A4C"/>
    <w:rsid w:val="007C0F88"/>
    <w:rsid w:val="007C275E"/>
    <w:rsid w:val="007C3186"/>
    <w:rsid w:val="007C521F"/>
    <w:rsid w:val="007C7BB1"/>
    <w:rsid w:val="007C7E11"/>
    <w:rsid w:val="007D098A"/>
    <w:rsid w:val="007D41C6"/>
    <w:rsid w:val="007D492F"/>
    <w:rsid w:val="007D4E57"/>
    <w:rsid w:val="007E05EB"/>
    <w:rsid w:val="007E0872"/>
    <w:rsid w:val="007E0988"/>
    <w:rsid w:val="007E265A"/>
    <w:rsid w:val="007E26E1"/>
    <w:rsid w:val="007E2E01"/>
    <w:rsid w:val="007E3DA1"/>
    <w:rsid w:val="007E6683"/>
    <w:rsid w:val="007E7DCB"/>
    <w:rsid w:val="007F0C3B"/>
    <w:rsid w:val="007F14A4"/>
    <w:rsid w:val="007F2015"/>
    <w:rsid w:val="007F229F"/>
    <w:rsid w:val="007F2985"/>
    <w:rsid w:val="007F2BCF"/>
    <w:rsid w:val="007F2F6E"/>
    <w:rsid w:val="007F6C90"/>
    <w:rsid w:val="007F6E83"/>
    <w:rsid w:val="007F7623"/>
    <w:rsid w:val="008009C5"/>
    <w:rsid w:val="00802A6F"/>
    <w:rsid w:val="00806A99"/>
    <w:rsid w:val="00807493"/>
    <w:rsid w:val="00811A49"/>
    <w:rsid w:val="00811F4B"/>
    <w:rsid w:val="0081284E"/>
    <w:rsid w:val="00815C9B"/>
    <w:rsid w:val="008163D2"/>
    <w:rsid w:val="00817227"/>
    <w:rsid w:val="00817EE7"/>
    <w:rsid w:val="00821581"/>
    <w:rsid w:val="00822AE3"/>
    <w:rsid w:val="00822C0C"/>
    <w:rsid w:val="00822F3E"/>
    <w:rsid w:val="0082398A"/>
    <w:rsid w:val="008248EB"/>
    <w:rsid w:val="00824989"/>
    <w:rsid w:val="0082528E"/>
    <w:rsid w:val="00826ACC"/>
    <w:rsid w:val="0082740E"/>
    <w:rsid w:val="00833B2D"/>
    <w:rsid w:val="0083440F"/>
    <w:rsid w:val="00836A2A"/>
    <w:rsid w:val="0084020A"/>
    <w:rsid w:val="0084076E"/>
    <w:rsid w:val="00842395"/>
    <w:rsid w:val="0084335E"/>
    <w:rsid w:val="0084427F"/>
    <w:rsid w:val="00845A3E"/>
    <w:rsid w:val="00845CC2"/>
    <w:rsid w:val="008461BE"/>
    <w:rsid w:val="008466AB"/>
    <w:rsid w:val="008502D9"/>
    <w:rsid w:val="00850514"/>
    <w:rsid w:val="008517CB"/>
    <w:rsid w:val="00851CE3"/>
    <w:rsid w:val="008536A1"/>
    <w:rsid w:val="008536FF"/>
    <w:rsid w:val="008540B9"/>
    <w:rsid w:val="0085555C"/>
    <w:rsid w:val="008563FE"/>
    <w:rsid w:val="00857408"/>
    <w:rsid w:val="00857E55"/>
    <w:rsid w:val="00857F1A"/>
    <w:rsid w:val="00861158"/>
    <w:rsid w:val="00864DD1"/>
    <w:rsid w:val="00865A8E"/>
    <w:rsid w:val="00866525"/>
    <w:rsid w:val="00866FB6"/>
    <w:rsid w:val="008701DF"/>
    <w:rsid w:val="00872EF7"/>
    <w:rsid w:val="00873A44"/>
    <w:rsid w:val="00875FC3"/>
    <w:rsid w:val="0087756F"/>
    <w:rsid w:val="00877C81"/>
    <w:rsid w:val="0088265E"/>
    <w:rsid w:val="00883FC2"/>
    <w:rsid w:val="0088494C"/>
    <w:rsid w:val="00886F9C"/>
    <w:rsid w:val="00891096"/>
    <w:rsid w:val="00892C03"/>
    <w:rsid w:val="00892DD0"/>
    <w:rsid w:val="00893162"/>
    <w:rsid w:val="00893942"/>
    <w:rsid w:val="00893F7C"/>
    <w:rsid w:val="00897A10"/>
    <w:rsid w:val="008A0258"/>
    <w:rsid w:val="008A0504"/>
    <w:rsid w:val="008A0E0F"/>
    <w:rsid w:val="008A26E3"/>
    <w:rsid w:val="008A3323"/>
    <w:rsid w:val="008A4ACD"/>
    <w:rsid w:val="008A552A"/>
    <w:rsid w:val="008A69F6"/>
    <w:rsid w:val="008B028C"/>
    <w:rsid w:val="008B0567"/>
    <w:rsid w:val="008B06CC"/>
    <w:rsid w:val="008B1DD7"/>
    <w:rsid w:val="008B20C0"/>
    <w:rsid w:val="008B23A3"/>
    <w:rsid w:val="008B426F"/>
    <w:rsid w:val="008B4475"/>
    <w:rsid w:val="008B45BC"/>
    <w:rsid w:val="008B53B0"/>
    <w:rsid w:val="008B582E"/>
    <w:rsid w:val="008C0536"/>
    <w:rsid w:val="008C10C3"/>
    <w:rsid w:val="008C13A4"/>
    <w:rsid w:val="008C23A1"/>
    <w:rsid w:val="008C2C87"/>
    <w:rsid w:val="008C30E0"/>
    <w:rsid w:val="008C3F2C"/>
    <w:rsid w:val="008C42C9"/>
    <w:rsid w:val="008D1342"/>
    <w:rsid w:val="008D245A"/>
    <w:rsid w:val="008D2779"/>
    <w:rsid w:val="008D3020"/>
    <w:rsid w:val="008D3403"/>
    <w:rsid w:val="008D3E02"/>
    <w:rsid w:val="008D51D4"/>
    <w:rsid w:val="008D59F0"/>
    <w:rsid w:val="008D6518"/>
    <w:rsid w:val="008D69BF"/>
    <w:rsid w:val="008D6B39"/>
    <w:rsid w:val="008D7AFB"/>
    <w:rsid w:val="008D7B78"/>
    <w:rsid w:val="008E0913"/>
    <w:rsid w:val="008E16C6"/>
    <w:rsid w:val="008E217B"/>
    <w:rsid w:val="008E2F59"/>
    <w:rsid w:val="008E4299"/>
    <w:rsid w:val="008E503E"/>
    <w:rsid w:val="008F0063"/>
    <w:rsid w:val="008F20A2"/>
    <w:rsid w:val="008F2607"/>
    <w:rsid w:val="008F3229"/>
    <w:rsid w:val="008F32D2"/>
    <w:rsid w:val="008F3546"/>
    <w:rsid w:val="008F3726"/>
    <w:rsid w:val="008F43AE"/>
    <w:rsid w:val="008F460B"/>
    <w:rsid w:val="008F4933"/>
    <w:rsid w:val="008F619F"/>
    <w:rsid w:val="008F6F14"/>
    <w:rsid w:val="008F7124"/>
    <w:rsid w:val="0090011A"/>
    <w:rsid w:val="0090183A"/>
    <w:rsid w:val="0090678C"/>
    <w:rsid w:val="00906E7C"/>
    <w:rsid w:val="00906ECD"/>
    <w:rsid w:val="00907076"/>
    <w:rsid w:val="00910A33"/>
    <w:rsid w:val="00911C4F"/>
    <w:rsid w:val="00913047"/>
    <w:rsid w:val="00914CF2"/>
    <w:rsid w:val="00914F5E"/>
    <w:rsid w:val="0091501F"/>
    <w:rsid w:val="009152FB"/>
    <w:rsid w:val="00916655"/>
    <w:rsid w:val="00916B43"/>
    <w:rsid w:val="00916F4D"/>
    <w:rsid w:val="009172D0"/>
    <w:rsid w:val="00920C50"/>
    <w:rsid w:val="00921082"/>
    <w:rsid w:val="00922BD4"/>
    <w:rsid w:val="00925B75"/>
    <w:rsid w:val="00926C4A"/>
    <w:rsid w:val="009275CD"/>
    <w:rsid w:val="009277BC"/>
    <w:rsid w:val="009320B2"/>
    <w:rsid w:val="00932819"/>
    <w:rsid w:val="00933C50"/>
    <w:rsid w:val="00933D3D"/>
    <w:rsid w:val="00934835"/>
    <w:rsid w:val="00934B48"/>
    <w:rsid w:val="00934B9F"/>
    <w:rsid w:val="00934DCC"/>
    <w:rsid w:val="009351EC"/>
    <w:rsid w:val="00936DD3"/>
    <w:rsid w:val="00936FDC"/>
    <w:rsid w:val="00940000"/>
    <w:rsid w:val="009400FC"/>
    <w:rsid w:val="009401A5"/>
    <w:rsid w:val="00940427"/>
    <w:rsid w:val="00941570"/>
    <w:rsid w:val="00941A1F"/>
    <w:rsid w:val="009429E0"/>
    <w:rsid w:val="00942C5A"/>
    <w:rsid w:val="0094427A"/>
    <w:rsid w:val="0094535D"/>
    <w:rsid w:val="00946376"/>
    <w:rsid w:val="00946970"/>
    <w:rsid w:val="00947651"/>
    <w:rsid w:val="0095208D"/>
    <w:rsid w:val="00952C62"/>
    <w:rsid w:val="00952DE0"/>
    <w:rsid w:val="00954257"/>
    <w:rsid w:val="00956AA7"/>
    <w:rsid w:val="00956D1C"/>
    <w:rsid w:val="00956EBF"/>
    <w:rsid w:val="00957351"/>
    <w:rsid w:val="0096037D"/>
    <w:rsid w:val="009654F8"/>
    <w:rsid w:val="00965C38"/>
    <w:rsid w:val="00966FE9"/>
    <w:rsid w:val="0096766B"/>
    <w:rsid w:val="009676FB"/>
    <w:rsid w:val="00970195"/>
    <w:rsid w:val="009716CA"/>
    <w:rsid w:val="00971DB0"/>
    <w:rsid w:val="00972C4A"/>
    <w:rsid w:val="009744AC"/>
    <w:rsid w:val="00974790"/>
    <w:rsid w:val="009750EA"/>
    <w:rsid w:val="0097599E"/>
    <w:rsid w:val="0098237C"/>
    <w:rsid w:val="00983660"/>
    <w:rsid w:val="00983723"/>
    <w:rsid w:val="00984081"/>
    <w:rsid w:val="009848C2"/>
    <w:rsid w:val="0098491C"/>
    <w:rsid w:val="00984DDB"/>
    <w:rsid w:val="00990A5E"/>
    <w:rsid w:val="00990B35"/>
    <w:rsid w:val="00990EAC"/>
    <w:rsid w:val="0099151A"/>
    <w:rsid w:val="00991798"/>
    <w:rsid w:val="00994362"/>
    <w:rsid w:val="0099447C"/>
    <w:rsid w:val="009945C6"/>
    <w:rsid w:val="00995D8D"/>
    <w:rsid w:val="00996BA5"/>
    <w:rsid w:val="00996C36"/>
    <w:rsid w:val="009A1A00"/>
    <w:rsid w:val="009A536F"/>
    <w:rsid w:val="009A6FD2"/>
    <w:rsid w:val="009B1312"/>
    <w:rsid w:val="009B1897"/>
    <w:rsid w:val="009B2206"/>
    <w:rsid w:val="009B3D35"/>
    <w:rsid w:val="009B611B"/>
    <w:rsid w:val="009B6138"/>
    <w:rsid w:val="009C0189"/>
    <w:rsid w:val="009C08A6"/>
    <w:rsid w:val="009C0CF4"/>
    <w:rsid w:val="009C4710"/>
    <w:rsid w:val="009C4B6A"/>
    <w:rsid w:val="009C552F"/>
    <w:rsid w:val="009C61A2"/>
    <w:rsid w:val="009D1C25"/>
    <w:rsid w:val="009D26CA"/>
    <w:rsid w:val="009D2808"/>
    <w:rsid w:val="009D2E39"/>
    <w:rsid w:val="009D2F21"/>
    <w:rsid w:val="009D2F87"/>
    <w:rsid w:val="009D3ACB"/>
    <w:rsid w:val="009D5160"/>
    <w:rsid w:val="009E158C"/>
    <w:rsid w:val="009E1C02"/>
    <w:rsid w:val="009E1D8C"/>
    <w:rsid w:val="009E293A"/>
    <w:rsid w:val="009E4483"/>
    <w:rsid w:val="009E4703"/>
    <w:rsid w:val="009E5331"/>
    <w:rsid w:val="009E5E37"/>
    <w:rsid w:val="009E6AD7"/>
    <w:rsid w:val="009F042F"/>
    <w:rsid w:val="009F06C9"/>
    <w:rsid w:val="009F2EDC"/>
    <w:rsid w:val="009F5855"/>
    <w:rsid w:val="009F6429"/>
    <w:rsid w:val="00A015E0"/>
    <w:rsid w:val="00A04B9F"/>
    <w:rsid w:val="00A04FB0"/>
    <w:rsid w:val="00A0622A"/>
    <w:rsid w:val="00A06395"/>
    <w:rsid w:val="00A063F4"/>
    <w:rsid w:val="00A06666"/>
    <w:rsid w:val="00A075C6"/>
    <w:rsid w:val="00A07CEB"/>
    <w:rsid w:val="00A111F9"/>
    <w:rsid w:val="00A12583"/>
    <w:rsid w:val="00A12A40"/>
    <w:rsid w:val="00A12D36"/>
    <w:rsid w:val="00A153B3"/>
    <w:rsid w:val="00A16158"/>
    <w:rsid w:val="00A161FE"/>
    <w:rsid w:val="00A2194B"/>
    <w:rsid w:val="00A21A60"/>
    <w:rsid w:val="00A2270F"/>
    <w:rsid w:val="00A23115"/>
    <w:rsid w:val="00A24689"/>
    <w:rsid w:val="00A270C3"/>
    <w:rsid w:val="00A272EE"/>
    <w:rsid w:val="00A27803"/>
    <w:rsid w:val="00A27907"/>
    <w:rsid w:val="00A30010"/>
    <w:rsid w:val="00A30183"/>
    <w:rsid w:val="00A30E39"/>
    <w:rsid w:val="00A320DF"/>
    <w:rsid w:val="00A329FE"/>
    <w:rsid w:val="00A330E5"/>
    <w:rsid w:val="00A34F04"/>
    <w:rsid w:val="00A35A92"/>
    <w:rsid w:val="00A36996"/>
    <w:rsid w:val="00A36B2E"/>
    <w:rsid w:val="00A37C25"/>
    <w:rsid w:val="00A4155B"/>
    <w:rsid w:val="00A42750"/>
    <w:rsid w:val="00A429A2"/>
    <w:rsid w:val="00A4380E"/>
    <w:rsid w:val="00A44133"/>
    <w:rsid w:val="00A507A3"/>
    <w:rsid w:val="00A50D07"/>
    <w:rsid w:val="00A51B0B"/>
    <w:rsid w:val="00A52508"/>
    <w:rsid w:val="00A57CBE"/>
    <w:rsid w:val="00A60225"/>
    <w:rsid w:val="00A60397"/>
    <w:rsid w:val="00A60986"/>
    <w:rsid w:val="00A616BA"/>
    <w:rsid w:val="00A61D9A"/>
    <w:rsid w:val="00A620F9"/>
    <w:rsid w:val="00A651D6"/>
    <w:rsid w:val="00A67ACE"/>
    <w:rsid w:val="00A700AF"/>
    <w:rsid w:val="00A7254F"/>
    <w:rsid w:val="00A7477D"/>
    <w:rsid w:val="00A74FAF"/>
    <w:rsid w:val="00A752D4"/>
    <w:rsid w:val="00A758D7"/>
    <w:rsid w:val="00A75EB0"/>
    <w:rsid w:val="00A7630C"/>
    <w:rsid w:val="00A7645A"/>
    <w:rsid w:val="00A764A7"/>
    <w:rsid w:val="00A77E1D"/>
    <w:rsid w:val="00A80278"/>
    <w:rsid w:val="00A80282"/>
    <w:rsid w:val="00A802AD"/>
    <w:rsid w:val="00A80D54"/>
    <w:rsid w:val="00A83C71"/>
    <w:rsid w:val="00A8473B"/>
    <w:rsid w:val="00A84A49"/>
    <w:rsid w:val="00A86668"/>
    <w:rsid w:val="00A9086F"/>
    <w:rsid w:val="00A90E98"/>
    <w:rsid w:val="00A92515"/>
    <w:rsid w:val="00A95634"/>
    <w:rsid w:val="00AA06A0"/>
    <w:rsid w:val="00AA0BA5"/>
    <w:rsid w:val="00AA183F"/>
    <w:rsid w:val="00AA4608"/>
    <w:rsid w:val="00AA55E5"/>
    <w:rsid w:val="00AA5BB2"/>
    <w:rsid w:val="00AA658D"/>
    <w:rsid w:val="00AA6E03"/>
    <w:rsid w:val="00AA7EEF"/>
    <w:rsid w:val="00AB0228"/>
    <w:rsid w:val="00AB1C34"/>
    <w:rsid w:val="00AB2EF3"/>
    <w:rsid w:val="00AB341D"/>
    <w:rsid w:val="00AB3A47"/>
    <w:rsid w:val="00AB3D1F"/>
    <w:rsid w:val="00AB4376"/>
    <w:rsid w:val="00AB6171"/>
    <w:rsid w:val="00AB67C0"/>
    <w:rsid w:val="00AB7B6B"/>
    <w:rsid w:val="00AC0109"/>
    <w:rsid w:val="00AC0363"/>
    <w:rsid w:val="00AC0ABA"/>
    <w:rsid w:val="00AC6799"/>
    <w:rsid w:val="00AD1A5D"/>
    <w:rsid w:val="00AD1C9B"/>
    <w:rsid w:val="00AD37C6"/>
    <w:rsid w:val="00AD534B"/>
    <w:rsid w:val="00AD59B7"/>
    <w:rsid w:val="00AD5D17"/>
    <w:rsid w:val="00AD697C"/>
    <w:rsid w:val="00AD6D08"/>
    <w:rsid w:val="00AE031F"/>
    <w:rsid w:val="00AE0410"/>
    <w:rsid w:val="00AE0FA2"/>
    <w:rsid w:val="00AE1DBC"/>
    <w:rsid w:val="00AE209A"/>
    <w:rsid w:val="00AE2690"/>
    <w:rsid w:val="00AE4762"/>
    <w:rsid w:val="00AE515B"/>
    <w:rsid w:val="00AE5A8A"/>
    <w:rsid w:val="00AE759F"/>
    <w:rsid w:val="00AF0521"/>
    <w:rsid w:val="00AF1624"/>
    <w:rsid w:val="00AF44BD"/>
    <w:rsid w:val="00AF5652"/>
    <w:rsid w:val="00AF592A"/>
    <w:rsid w:val="00AF5976"/>
    <w:rsid w:val="00AF6CE2"/>
    <w:rsid w:val="00AF72C3"/>
    <w:rsid w:val="00B0133A"/>
    <w:rsid w:val="00B028EA"/>
    <w:rsid w:val="00B03FEB"/>
    <w:rsid w:val="00B0408D"/>
    <w:rsid w:val="00B040A9"/>
    <w:rsid w:val="00B04B77"/>
    <w:rsid w:val="00B050A7"/>
    <w:rsid w:val="00B05693"/>
    <w:rsid w:val="00B07096"/>
    <w:rsid w:val="00B12FC3"/>
    <w:rsid w:val="00B13B8F"/>
    <w:rsid w:val="00B155B6"/>
    <w:rsid w:val="00B17CAF"/>
    <w:rsid w:val="00B2230C"/>
    <w:rsid w:val="00B22CA0"/>
    <w:rsid w:val="00B235E9"/>
    <w:rsid w:val="00B24E0A"/>
    <w:rsid w:val="00B24F45"/>
    <w:rsid w:val="00B25703"/>
    <w:rsid w:val="00B25F7E"/>
    <w:rsid w:val="00B279D9"/>
    <w:rsid w:val="00B3049E"/>
    <w:rsid w:val="00B31063"/>
    <w:rsid w:val="00B31A6D"/>
    <w:rsid w:val="00B33FF3"/>
    <w:rsid w:val="00B347AE"/>
    <w:rsid w:val="00B34CDB"/>
    <w:rsid w:val="00B34D04"/>
    <w:rsid w:val="00B356D1"/>
    <w:rsid w:val="00B35CFF"/>
    <w:rsid w:val="00B35E68"/>
    <w:rsid w:val="00B35EE9"/>
    <w:rsid w:val="00B35F3A"/>
    <w:rsid w:val="00B362E3"/>
    <w:rsid w:val="00B37186"/>
    <w:rsid w:val="00B371D4"/>
    <w:rsid w:val="00B3756D"/>
    <w:rsid w:val="00B377D1"/>
    <w:rsid w:val="00B37885"/>
    <w:rsid w:val="00B37D55"/>
    <w:rsid w:val="00B41C1B"/>
    <w:rsid w:val="00B42093"/>
    <w:rsid w:val="00B43CEF"/>
    <w:rsid w:val="00B43E2D"/>
    <w:rsid w:val="00B44E85"/>
    <w:rsid w:val="00B4517C"/>
    <w:rsid w:val="00B453E2"/>
    <w:rsid w:val="00B454BF"/>
    <w:rsid w:val="00B45BDA"/>
    <w:rsid w:val="00B46B3F"/>
    <w:rsid w:val="00B46D20"/>
    <w:rsid w:val="00B47703"/>
    <w:rsid w:val="00B50AA6"/>
    <w:rsid w:val="00B5181F"/>
    <w:rsid w:val="00B5227B"/>
    <w:rsid w:val="00B53CD2"/>
    <w:rsid w:val="00B54065"/>
    <w:rsid w:val="00B5529F"/>
    <w:rsid w:val="00B627B1"/>
    <w:rsid w:val="00B62B58"/>
    <w:rsid w:val="00B637B7"/>
    <w:rsid w:val="00B646B4"/>
    <w:rsid w:val="00B6513C"/>
    <w:rsid w:val="00B67AA9"/>
    <w:rsid w:val="00B713DA"/>
    <w:rsid w:val="00B71520"/>
    <w:rsid w:val="00B71EEC"/>
    <w:rsid w:val="00B72CD4"/>
    <w:rsid w:val="00B7334D"/>
    <w:rsid w:val="00B735C0"/>
    <w:rsid w:val="00B745B3"/>
    <w:rsid w:val="00B74DEB"/>
    <w:rsid w:val="00B76E89"/>
    <w:rsid w:val="00B80F05"/>
    <w:rsid w:val="00B84D52"/>
    <w:rsid w:val="00B8733A"/>
    <w:rsid w:val="00B874F0"/>
    <w:rsid w:val="00B87A2F"/>
    <w:rsid w:val="00B917F0"/>
    <w:rsid w:val="00B95286"/>
    <w:rsid w:val="00B9633F"/>
    <w:rsid w:val="00B966AB"/>
    <w:rsid w:val="00BA0E5F"/>
    <w:rsid w:val="00BA3184"/>
    <w:rsid w:val="00BA32B8"/>
    <w:rsid w:val="00BA54FB"/>
    <w:rsid w:val="00BA56E7"/>
    <w:rsid w:val="00BA5C58"/>
    <w:rsid w:val="00BA6A77"/>
    <w:rsid w:val="00BA7453"/>
    <w:rsid w:val="00BA756E"/>
    <w:rsid w:val="00BA79A3"/>
    <w:rsid w:val="00BA7A66"/>
    <w:rsid w:val="00BB02C2"/>
    <w:rsid w:val="00BB0EB8"/>
    <w:rsid w:val="00BB1DDA"/>
    <w:rsid w:val="00BB21C2"/>
    <w:rsid w:val="00BB249E"/>
    <w:rsid w:val="00BB3795"/>
    <w:rsid w:val="00BB38D3"/>
    <w:rsid w:val="00BB3CE9"/>
    <w:rsid w:val="00BB3E77"/>
    <w:rsid w:val="00BB4895"/>
    <w:rsid w:val="00BB51C1"/>
    <w:rsid w:val="00BB758A"/>
    <w:rsid w:val="00BB7CE3"/>
    <w:rsid w:val="00BC0629"/>
    <w:rsid w:val="00BC0670"/>
    <w:rsid w:val="00BC1DBD"/>
    <w:rsid w:val="00BC34AE"/>
    <w:rsid w:val="00BC3E19"/>
    <w:rsid w:val="00BC6303"/>
    <w:rsid w:val="00BC6F50"/>
    <w:rsid w:val="00BD0A45"/>
    <w:rsid w:val="00BD11B5"/>
    <w:rsid w:val="00BD1211"/>
    <w:rsid w:val="00BD190C"/>
    <w:rsid w:val="00BD2B50"/>
    <w:rsid w:val="00BD2DC8"/>
    <w:rsid w:val="00BD43FB"/>
    <w:rsid w:val="00BD7ACE"/>
    <w:rsid w:val="00BD7CAC"/>
    <w:rsid w:val="00BD7FD1"/>
    <w:rsid w:val="00BE41B8"/>
    <w:rsid w:val="00BE5472"/>
    <w:rsid w:val="00BE7450"/>
    <w:rsid w:val="00BF3481"/>
    <w:rsid w:val="00BF3E8F"/>
    <w:rsid w:val="00BF3FC6"/>
    <w:rsid w:val="00BF44FB"/>
    <w:rsid w:val="00BF4823"/>
    <w:rsid w:val="00BF65E4"/>
    <w:rsid w:val="00BF6C11"/>
    <w:rsid w:val="00C00663"/>
    <w:rsid w:val="00C00E7E"/>
    <w:rsid w:val="00C015FD"/>
    <w:rsid w:val="00C030F5"/>
    <w:rsid w:val="00C03E4C"/>
    <w:rsid w:val="00C05092"/>
    <w:rsid w:val="00C06119"/>
    <w:rsid w:val="00C10162"/>
    <w:rsid w:val="00C1042F"/>
    <w:rsid w:val="00C10FD1"/>
    <w:rsid w:val="00C134CE"/>
    <w:rsid w:val="00C142CC"/>
    <w:rsid w:val="00C14888"/>
    <w:rsid w:val="00C14A2F"/>
    <w:rsid w:val="00C15CD7"/>
    <w:rsid w:val="00C168EA"/>
    <w:rsid w:val="00C17D91"/>
    <w:rsid w:val="00C21294"/>
    <w:rsid w:val="00C2132B"/>
    <w:rsid w:val="00C213EE"/>
    <w:rsid w:val="00C21B9E"/>
    <w:rsid w:val="00C22BAE"/>
    <w:rsid w:val="00C231E2"/>
    <w:rsid w:val="00C23294"/>
    <w:rsid w:val="00C23A65"/>
    <w:rsid w:val="00C24599"/>
    <w:rsid w:val="00C24BF9"/>
    <w:rsid w:val="00C24E47"/>
    <w:rsid w:val="00C25542"/>
    <w:rsid w:val="00C2636C"/>
    <w:rsid w:val="00C26ED5"/>
    <w:rsid w:val="00C27BC8"/>
    <w:rsid w:val="00C31C8A"/>
    <w:rsid w:val="00C31CE5"/>
    <w:rsid w:val="00C329DD"/>
    <w:rsid w:val="00C32B03"/>
    <w:rsid w:val="00C3326B"/>
    <w:rsid w:val="00C3338B"/>
    <w:rsid w:val="00C34670"/>
    <w:rsid w:val="00C34B46"/>
    <w:rsid w:val="00C376F6"/>
    <w:rsid w:val="00C405F6"/>
    <w:rsid w:val="00C40958"/>
    <w:rsid w:val="00C468C8"/>
    <w:rsid w:val="00C47328"/>
    <w:rsid w:val="00C47984"/>
    <w:rsid w:val="00C47F03"/>
    <w:rsid w:val="00C500EE"/>
    <w:rsid w:val="00C511AC"/>
    <w:rsid w:val="00C53E6F"/>
    <w:rsid w:val="00C54384"/>
    <w:rsid w:val="00C54705"/>
    <w:rsid w:val="00C55720"/>
    <w:rsid w:val="00C55A1B"/>
    <w:rsid w:val="00C56043"/>
    <w:rsid w:val="00C56245"/>
    <w:rsid w:val="00C56629"/>
    <w:rsid w:val="00C60922"/>
    <w:rsid w:val="00C60F28"/>
    <w:rsid w:val="00C60F2E"/>
    <w:rsid w:val="00C61154"/>
    <w:rsid w:val="00C6131B"/>
    <w:rsid w:val="00C617BE"/>
    <w:rsid w:val="00C61B6E"/>
    <w:rsid w:val="00C61EF8"/>
    <w:rsid w:val="00C65F81"/>
    <w:rsid w:val="00C677CD"/>
    <w:rsid w:val="00C67B28"/>
    <w:rsid w:val="00C70130"/>
    <w:rsid w:val="00C718AD"/>
    <w:rsid w:val="00C73B15"/>
    <w:rsid w:val="00C75772"/>
    <w:rsid w:val="00C75A1A"/>
    <w:rsid w:val="00C80322"/>
    <w:rsid w:val="00C822F5"/>
    <w:rsid w:val="00C82443"/>
    <w:rsid w:val="00C8352C"/>
    <w:rsid w:val="00C84517"/>
    <w:rsid w:val="00C85DCC"/>
    <w:rsid w:val="00C860C9"/>
    <w:rsid w:val="00C86560"/>
    <w:rsid w:val="00C87FBB"/>
    <w:rsid w:val="00C916B5"/>
    <w:rsid w:val="00C91CA7"/>
    <w:rsid w:val="00C91E34"/>
    <w:rsid w:val="00C93C0F"/>
    <w:rsid w:val="00C93FF2"/>
    <w:rsid w:val="00C9441E"/>
    <w:rsid w:val="00C95623"/>
    <w:rsid w:val="00C96F91"/>
    <w:rsid w:val="00C974F3"/>
    <w:rsid w:val="00CA0009"/>
    <w:rsid w:val="00CA24AB"/>
    <w:rsid w:val="00CA24B3"/>
    <w:rsid w:val="00CA2797"/>
    <w:rsid w:val="00CA3484"/>
    <w:rsid w:val="00CA3B14"/>
    <w:rsid w:val="00CA408E"/>
    <w:rsid w:val="00CA4E4F"/>
    <w:rsid w:val="00CA5C3F"/>
    <w:rsid w:val="00CA6203"/>
    <w:rsid w:val="00CA66B1"/>
    <w:rsid w:val="00CA6994"/>
    <w:rsid w:val="00CB08D2"/>
    <w:rsid w:val="00CB18B1"/>
    <w:rsid w:val="00CB278F"/>
    <w:rsid w:val="00CB32B9"/>
    <w:rsid w:val="00CB3541"/>
    <w:rsid w:val="00CB4152"/>
    <w:rsid w:val="00CB4463"/>
    <w:rsid w:val="00CB4EE5"/>
    <w:rsid w:val="00CB5101"/>
    <w:rsid w:val="00CB528D"/>
    <w:rsid w:val="00CC1130"/>
    <w:rsid w:val="00CC2A83"/>
    <w:rsid w:val="00CC2B18"/>
    <w:rsid w:val="00CC36BE"/>
    <w:rsid w:val="00CC4133"/>
    <w:rsid w:val="00CC4A48"/>
    <w:rsid w:val="00CC529F"/>
    <w:rsid w:val="00CC52A6"/>
    <w:rsid w:val="00CC5591"/>
    <w:rsid w:val="00CC65B1"/>
    <w:rsid w:val="00CC7F7F"/>
    <w:rsid w:val="00CD3D15"/>
    <w:rsid w:val="00CD4498"/>
    <w:rsid w:val="00CD787C"/>
    <w:rsid w:val="00CD7EF9"/>
    <w:rsid w:val="00CE062E"/>
    <w:rsid w:val="00CE09B2"/>
    <w:rsid w:val="00CE0AFD"/>
    <w:rsid w:val="00CE299D"/>
    <w:rsid w:val="00CE3797"/>
    <w:rsid w:val="00CE42C2"/>
    <w:rsid w:val="00CE586B"/>
    <w:rsid w:val="00CE5CD5"/>
    <w:rsid w:val="00CE65DE"/>
    <w:rsid w:val="00CE6DEB"/>
    <w:rsid w:val="00CE7ED7"/>
    <w:rsid w:val="00CF075B"/>
    <w:rsid w:val="00CF0ADD"/>
    <w:rsid w:val="00CF1270"/>
    <w:rsid w:val="00CF2EBC"/>
    <w:rsid w:val="00CF464C"/>
    <w:rsid w:val="00CF6CD1"/>
    <w:rsid w:val="00CF7F2B"/>
    <w:rsid w:val="00D013D9"/>
    <w:rsid w:val="00D03CB3"/>
    <w:rsid w:val="00D05DD0"/>
    <w:rsid w:val="00D06046"/>
    <w:rsid w:val="00D07984"/>
    <w:rsid w:val="00D10888"/>
    <w:rsid w:val="00D110D6"/>
    <w:rsid w:val="00D12B49"/>
    <w:rsid w:val="00D13224"/>
    <w:rsid w:val="00D13DEF"/>
    <w:rsid w:val="00D14BE0"/>
    <w:rsid w:val="00D17074"/>
    <w:rsid w:val="00D20468"/>
    <w:rsid w:val="00D23F34"/>
    <w:rsid w:val="00D26728"/>
    <w:rsid w:val="00D26BD9"/>
    <w:rsid w:val="00D2732A"/>
    <w:rsid w:val="00D30030"/>
    <w:rsid w:val="00D32A4F"/>
    <w:rsid w:val="00D33302"/>
    <w:rsid w:val="00D34DE8"/>
    <w:rsid w:val="00D34E04"/>
    <w:rsid w:val="00D35DCC"/>
    <w:rsid w:val="00D360BA"/>
    <w:rsid w:val="00D37328"/>
    <w:rsid w:val="00D40084"/>
    <w:rsid w:val="00D43783"/>
    <w:rsid w:val="00D43B16"/>
    <w:rsid w:val="00D43F40"/>
    <w:rsid w:val="00D443FC"/>
    <w:rsid w:val="00D4505C"/>
    <w:rsid w:val="00D45279"/>
    <w:rsid w:val="00D45444"/>
    <w:rsid w:val="00D45A5F"/>
    <w:rsid w:val="00D462AD"/>
    <w:rsid w:val="00D466A4"/>
    <w:rsid w:val="00D47073"/>
    <w:rsid w:val="00D474D0"/>
    <w:rsid w:val="00D500EF"/>
    <w:rsid w:val="00D5027F"/>
    <w:rsid w:val="00D50995"/>
    <w:rsid w:val="00D50AC3"/>
    <w:rsid w:val="00D515C6"/>
    <w:rsid w:val="00D535FC"/>
    <w:rsid w:val="00D54C35"/>
    <w:rsid w:val="00D550A9"/>
    <w:rsid w:val="00D553CF"/>
    <w:rsid w:val="00D560A8"/>
    <w:rsid w:val="00D61002"/>
    <w:rsid w:val="00D6262C"/>
    <w:rsid w:val="00D63C1C"/>
    <w:rsid w:val="00D6402B"/>
    <w:rsid w:val="00D6426B"/>
    <w:rsid w:val="00D65A20"/>
    <w:rsid w:val="00D67571"/>
    <w:rsid w:val="00D70724"/>
    <w:rsid w:val="00D70916"/>
    <w:rsid w:val="00D72750"/>
    <w:rsid w:val="00D73B89"/>
    <w:rsid w:val="00D73E80"/>
    <w:rsid w:val="00D76BBE"/>
    <w:rsid w:val="00D76EAE"/>
    <w:rsid w:val="00D772CD"/>
    <w:rsid w:val="00D7732A"/>
    <w:rsid w:val="00D776C0"/>
    <w:rsid w:val="00D812E4"/>
    <w:rsid w:val="00D82B59"/>
    <w:rsid w:val="00D839E2"/>
    <w:rsid w:val="00D848A3"/>
    <w:rsid w:val="00D8611C"/>
    <w:rsid w:val="00D86249"/>
    <w:rsid w:val="00D863AF"/>
    <w:rsid w:val="00D86C61"/>
    <w:rsid w:val="00D902E9"/>
    <w:rsid w:val="00D92581"/>
    <w:rsid w:val="00D934C9"/>
    <w:rsid w:val="00D9356C"/>
    <w:rsid w:val="00D93856"/>
    <w:rsid w:val="00D93FB5"/>
    <w:rsid w:val="00D946EB"/>
    <w:rsid w:val="00D973E7"/>
    <w:rsid w:val="00DA0183"/>
    <w:rsid w:val="00DA0740"/>
    <w:rsid w:val="00DA0AEC"/>
    <w:rsid w:val="00DA1B78"/>
    <w:rsid w:val="00DA25B3"/>
    <w:rsid w:val="00DA391C"/>
    <w:rsid w:val="00DA3CC7"/>
    <w:rsid w:val="00DA5B21"/>
    <w:rsid w:val="00DA5B4D"/>
    <w:rsid w:val="00DA6F6B"/>
    <w:rsid w:val="00DA7B95"/>
    <w:rsid w:val="00DB17DF"/>
    <w:rsid w:val="00DB3FD8"/>
    <w:rsid w:val="00DB45B2"/>
    <w:rsid w:val="00DB6E0D"/>
    <w:rsid w:val="00DB741B"/>
    <w:rsid w:val="00DB7C21"/>
    <w:rsid w:val="00DC119B"/>
    <w:rsid w:val="00DC16CA"/>
    <w:rsid w:val="00DC1B74"/>
    <w:rsid w:val="00DC2AB8"/>
    <w:rsid w:val="00DC33B1"/>
    <w:rsid w:val="00DC3607"/>
    <w:rsid w:val="00DC3CBA"/>
    <w:rsid w:val="00DC44FC"/>
    <w:rsid w:val="00DC52E6"/>
    <w:rsid w:val="00DC5E5B"/>
    <w:rsid w:val="00DC6C14"/>
    <w:rsid w:val="00DD1916"/>
    <w:rsid w:val="00DD23E2"/>
    <w:rsid w:val="00DD289E"/>
    <w:rsid w:val="00DD5E65"/>
    <w:rsid w:val="00DD6B4F"/>
    <w:rsid w:val="00DD6E8A"/>
    <w:rsid w:val="00DD728A"/>
    <w:rsid w:val="00DE05BE"/>
    <w:rsid w:val="00DE0D99"/>
    <w:rsid w:val="00DE1D46"/>
    <w:rsid w:val="00DE35AD"/>
    <w:rsid w:val="00DE398E"/>
    <w:rsid w:val="00DE3B25"/>
    <w:rsid w:val="00DE434D"/>
    <w:rsid w:val="00DE5D2A"/>
    <w:rsid w:val="00DE6B18"/>
    <w:rsid w:val="00DE7A7A"/>
    <w:rsid w:val="00DF137B"/>
    <w:rsid w:val="00DF2EDB"/>
    <w:rsid w:val="00DF377B"/>
    <w:rsid w:val="00DF3B27"/>
    <w:rsid w:val="00DF4063"/>
    <w:rsid w:val="00DF4F05"/>
    <w:rsid w:val="00DF6E3C"/>
    <w:rsid w:val="00DF7513"/>
    <w:rsid w:val="00DF7749"/>
    <w:rsid w:val="00DF77DA"/>
    <w:rsid w:val="00DF7BDC"/>
    <w:rsid w:val="00E0078E"/>
    <w:rsid w:val="00E01886"/>
    <w:rsid w:val="00E02C31"/>
    <w:rsid w:val="00E035DC"/>
    <w:rsid w:val="00E03F53"/>
    <w:rsid w:val="00E05AAA"/>
    <w:rsid w:val="00E06EC9"/>
    <w:rsid w:val="00E11A38"/>
    <w:rsid w:val="00E11AF5"/>
    <w:rsid w:val="00E1223C"/>
    <w:rsid w:val="00E12925"/>
    <w:rsid w:val="00E12EE4"/>
    <w:rsid w:val="00E13E42"/>
    <w:rsid w:val="00E1533D"/>
    <w:rsid w:val="00E156AE"/>
    <w:rsid w:val="00E163BF"/>
    <w:rsid w:val="00E166F3"/>
    <w:rsid w:val="00E16AD0"/>
    <w:rsid w:val="00E173F1"/>
    <w:rsid w:val="00E17EDB"/>
    <w:rsid w:val="00E2059B"/>
    <w:rsid w:val="00E21095"/>
    <w:rsid w:val="00E221A3"/>
    <w:rsid w:val="00E23ADE"/>
    <w:rsid w:val="00E24A50"/>
    <w:rsid w:val="00E24AA7"/>
    <w:rsid w:val="00E253B5"/>
    <w:rsid w:val="00E26850"/>
    <w:rsid w:val="00E2715B"/>
    <w:rsid w:val="00E2765E"/>
    <w:rsid w:val="00E2775F"/>
    <w:rsid w:val="00E31986"/>
    <w:rsid w:val="00E345F3"/>
    <w:rsid w:val="00E35F71"/>
    <w:rsid w:val="00E3625A"/>
    <w:rsid w:val="00E362B3"/>
    <w:rsid w:val="00E4010B"/>
    <w:rsid w:val="00E409FA"/>
    <w:rsid w:val="00E4257C"/>
    <w:rsid w:val="00E42F78"/>
    <w:rsid w:val="00E42F8A"/>
    <w:rsid w:val="00E43321"/>
    <w:rsid w:val="00E435B8"/>
    <w:rsid w:val="00E44C65"/>
    <w:rsid w:val="00E45A51"/>
    <w:rsid w:val="00E5004C"/>
    <w:rsid w:val="00E5203A"/>
    <w:rsid w:val="00E574E9"/>
    <w:rsid w:val="00E5789D"/>
    <w:rsid w:val="00E57AE7"/>
    <w:rsid w:val="00E609C6"/>
    <w:rsid w:val="00E61192"/>
    <w:rsid w:val="00E616FB"/>
    <w:rsid w:val="00E620D9"/>
    <w:rsid w:val="00E626E3"/>
    <w:rsid w:val="00E62730"/>
    <w:rsid w:val="00E63A3F"/>
    <w:rsid w:val="00E63DCD"/>
    <w:rsid w:val="00E640EC"/>
    <w:rsid w:val="00E65C71"/>
    <w:rsid w:val="00E65F23"/>
    <w:rsid w:val="00E700C7"/>
    <w:rsid w:val="00E70932"/>
    <w:rsid w:val="00E70CE8"/>
    <w:rsid w:val="00E716D2"/>
    <w:rsid w:val="00E71B3E"/>
    <w:rsid w:val="00E72715"/>
    <w:rsid w:val="00E72F88"/>
    <w:rsid w:val="00E733F1"/>
    <w:rsid w:val="00E753E0"/>
    <w:rsid w:val="00E75E51"/>
    <w:rsid w:val="00E76930"/>
    <w:rsid w:val="00E7741F"/>
    <w:rsid w:val="00E800E1"/>
    <w:rsid w:val="00E80597"/>
    <w:rsid w:val="00E80897"/>
    <w:rsid w:val="00E8180B"/>
    <w:rsid w:val="00E827B6"/>
    <w:rsid w:val="00E828CA"/>
    <w:rsid w:val="00E83BB1"/>
    <w:rsid w:val="00E842AD"/>
    <w:rsid w:val="00E847E8"/>
    <w:rsid w:val="00E8577F"/>
    <w:rsid w:val="00E863F5"/>
    <w:rsid w:val="00E86EE3"/>
    <w:rsid w:val="00E901B2"/>
    <w:rsid w:val="00E911BA"/>
    <w:rsid w:val="00E9148F"/>
    <w:rsid w:val="00E91AD1"/>
    <w:rsid w:val="00E92289"/>
    <w:rsid w:val="00E92B71"/>
    <w:rsid w:val="00E92FC1"/>
    <w:rsid w:val="00E931DD"/>
    <w:rsid w:val="00E9325B"/>
    <w:rsid w:val="00E937E1"/>
    <w:rsid w:val="00E94072"/>
    <w:rsid w:val="00E94CC0"/>
    <w:rsid w:val="00E95D83"/>
    <w:rsid w:val="00E96005"/>
    <w:rsid w:val="00E97431"/>
    <w:rsid w:val="00E97BB4"/>
    <w:rsid w:val="00EA0218"/>
    <w:rsid w:val="00EA0EF0"/>
    <w:rsid w:val="00EA2DCC"/>
    <w:rsid w:val="00EA4528"/>
    <w:rsid w:val="00EA4F3B"/>
    <w:rsid w:val="00EA65F1"/>
    <w:rsid w:val="00EA7921"/>
    <w:rsid w:val="00EB088D"/>
    <w:rsid w:val="00EB13EC"/>
    <w:rsid w:val="00EB3C43"/>
    <w:rsid w:val="00EB607E"/>
    <w:rsid w:val="00EB60BB"/>
    <w:rsid w:val="00EB61A0"/>
    <w:rsid w:val="00EC1EFE"/>
    <w:rsid w:val="00EC27FE"/>
    <w:rsid w:val="00EC5BDA"/>
    <w:rsid w:val="00ED147D"/>
    <w:rsid w:val="00ED1889"/>
    <w:rsid w:val="00ED269D"/>
    <w:rsid w:val="00ED3A61"/>
    <w:rsid w:val="00ED3BCC"/>
    <w:rsid w:val="00ED3F20"/>
    <w:rsid w:val="00ED3FBB"/>
    <w:rsid w:val="00ED42E3"/>
    <w:rsid w:val="00ED4BFF"/>
    <w:rsid w:val="00ED59D1"/>
    <w:rsid w:val="00ED6D6A"/>
    <w:rsid w:val="00ED7ED7"/>
    <w:rsid w:val="00EE15AA"/>
    <w:rsid w:val="00EE3232"/>
    <w:rsid w:val="00EE3984"/>
    <w:rsid w:val="00EE3D12"/>
    <w:rsid w:val="00EE6157"/>
    <w:rsid w:val="00EE61CF"/>
    <w:rsid w:val="00EE6272"/>
    <w:rsid w:val="00EE7FDC"/>
    <w:rsid w:val="00EF298D"/>
    <w:rsid w:val="00EF3CCF"/>
    <w:rsid w:val="00EF647F"/>
    <w:rsid w:val="00F0037B"/>
    <w:rsid w:val="00F01C3D"/>
    <w:rsid w:val="00F03023"/>
    <w:rsid w:val="00F0322F"/>
    <w:rsid w:val="00F041AB"/>
    <w:rsid w:val="00F04429"/>
    <w:rsid w:val="00F05345"/>
    <w:rsid w:val="00F07264"/>
    <w:rsid w:val="00F0741B"/>
    <w:rsid w:val="00F074C8"/>
    <w:rsid w:val="00F07677"/>
    <w:rsid w:val="00F07766"/>
    <w:rsid w:val="00F10871"/>
    <w:rsid w:val="00F10B34"/>
    <w:rsid w:val="00F112E5"/>
    <w:rsid w:val="00F118A1"/>
    <w:rsid w:val="00F12E72"/>
    <w:rsid w:val="00F13B9F"/>
    <w:rsid w:val="00F151B5"/>
    <w:rsid w:val="00F15EA4"/>
    <w:rsid w:val="00F164AD"/>
    <w:rsid w:val="00F16ED8"/>
    <w:rsid w:val="00F200D6"/>
    <w:rsid w:val="00F20808"/>
    <w:rsid w:val="00F20C8F"/>
    <w:rsid w:val="00F21C0D"/>
    <w:rsid w:val="00F21D62"/>
    <w:rsid w:val="00F22063"/>
    <w:rsid w:val="00F224F5"/>
    <w:rsid w:val="00F23FA0"/>
    <w:rsid w:val="00F24939"/>
    <w:rsid w:val="00F25117"/>
    <w:rsid w:val="00F25C5E"/>
    <w:rsid w:val="00F26A8C"/>
    <w:rsid w:val="00F26DED"/>
    <w:rsid w:val="00F304ED"/>
    <w:rsid w:val="00F35910"/>
    <w:rsid w:val="00F35C03"/>
    <w:rsid w:val="00F36FA3"/>
    <w:rsid w:val="00F42302"/>
    <w:rsid w:val="00F423E7"/>
    <w:rsid w:val="00F4257A"/>
    <w:rsid w:val="00F430E0"/>
    <w:rsid w:val="00F44AA3"/>
    <w:rsid w:val="00F44B07"/>
    <w:rsid w:val="00F46955"/>
    <w:rsid w:val="00F46DB8"/>
    <w:rsid w:val="00F46ED2"/>
    <w:rsid w:val="00F47750"/>
    <w:rsid w:val="00F5009C"/>
    <w:rsid w:val="00F50BCC"/>
    <w:rsid w:val="00F50F13"/>
    <w:rsid w:val="00F52C0B"/>
    <w:rsid w:val="00F52C40"/>
    <w:rsid w:val="00F52D07"/>
    <w:rsid w:val="00F52D14"/>
    <w:rsid w:val="00F52E04"/>
    <w:rsid w:val="00F54206"/>
    <w:rsid w:val="00F54A96"/>
    <w:rsid w:val="00F54C49"/>
    <w:rsid w:val="00F55970"/>
    <w:rsid w:val="00F602E9"/>
    <w:rsid w:val="00F6067F"/>
    <w:rsid w:val="00F60A39"/>
    <w:rsid w:val="00F62323"/>
    <w:rsid w:val="00F6386D"/>
    <w:rsid w:val="00F64225"/>
    <w:rsid w:val="00F6433E"/>
    <w:rsid w:val="00F64406"/>
    <w:rsid w:val="00F64DBC"/>
    <w:rsid w:val="00F65B0D"/>
    <w:rsid w:val="00F65E4E"/>
    <w:rsid w:val="00F66392"/>
    <w:rsid w:val="00F7382F"/>
    <w:rsid w:val="00F74151"/>
    <w:rsid w:val="00F76631"/>
    <w:rsid w:val="00F769C4"/>
    <w:rsid w:val="00F77A4F"/>
    <w:rsid w:val="00F80B65"/>
    <w:rsid w:val="00F810A4"/>
    <w:rsid w:val="00F83C32"/>
    <w:rsid w:val="00F83FAE"/>
    <w:rsid w:val="00F85BFC"/>
    <w:rsid w:val="00F86E69"/>
    <w:rsid w:val="00F87B45"/>
    <w:rsid w:val="00F87E1A"/>
    <w:rsid w:val="00F90B1D"/>
    <w:rsid w:val="00F91505"/>
    <w:rsid w:val="00F922F2"/>
    <w:rsid w:val="00F927A3"/>
    <w:rsid w:val="00F93759"/>
    <w:rsid w:val="00F93AA1"/>
    <w:rsid w:val="00F94997"/>
    <w:rsid w:val="00F9652D"/>
    <w:rsid w:val="00F9703A"/>
    <w:rsid w:val="00FA1584"/>
    <w:rsid w:val="00FA1FD9"/>
    <w:rsid w:val="00FA5282"/>
    <w:rsid w:val="00FA64FB"/>
    <w:rsid w:val="00FB0FF8"/>
    <w:rsid w:val="00FB176F"/>
    <w:rsid w:val="00FB252F"/>
    <w:rsid w:val="00FB2A87"/>
    <w:rsid w:val="00FB6E1F"/>
    <w:rsid w:val="00FB7B6C"/>
    <w:rsid w:val="00FC2585"/>
    <w:rsid w:val="00FC3945"/>
    <w:rsid w:val="00FC4741"/>
    <w:rsid w:val="00FC5F46"/>
    <w:rsid w:val="00FC60B6"/>
    <w:rsid w:val="00FC6A50"/>
    <w:rsid w:val="00FD0557"/>
    <w:rsid w:val="00FD0C69"/>
    <w:rsid w:val="00FD11BF"/>
    <w:rsid w:val="00FD1C33"/>
    <w:rsid w:val="00FD2AC4"/>
    <w:rsid w:val="00FD2E6C"/>
    <w:rsid w:val="00FD47F2"/>
    <w:rsid w:val="00FD6EAF"/>
    <w:rsid w:val="00FD6FE8"/>
    <w:rsid w:val="00FD71F7"/>
    <w:rsid w:val="00FE097D"/>
    <w:rsid w:val="00FE25CB"/>
    <w:rsid w:val="00FE3385"/>
    <w:rsid w:val="00FE44D0"/>
    <w:rsid w:val="00FE7698"/>
    <w:rsid w:val="00FE7F5F"/>
    <w:rsid w:val="00FF09FC"/>
    <w:rsid w:val="00FF1E30"/>
    <w:rsid w:val="00FF22BE"/>
    <w:rsid w:val="00FF269D"/>
    <w:rsid w:val="00FF2B03"/>
    <w:rsid w:val="00FF4211"/>
    <w:rsid w:val="00FF4585"/>
    <w:rsid w:val="00FF4F28"/>
    <w:rsid w:val="00FF5116"/>
    <w:rsid w:val="00FF54CE"/>
    <w:rsid w:val="00FF57C2"/>
    <w:rsid w:val="00FF73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BCC"/>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styleId="HTML">
    <w:name w:val="HTML Preformatted"/>
    <w:basedOn w:val="a"/>
    <w:link w:val="HTMLChar"/>
    <w:uiPriority w:val="99"/>
    <w:semiHidden/>
    <w:unhideWhenUsed/>
    <w:rsid w:val="00562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562529"/>
    <w:rPr>
      <w:rFonts w:ascii="굴림체" w:eastAsia="굴림체" w:hAnsi="굴림체" w:cs="굴림체"/>
      <w:kern w:val="0"/>
      <w:sz w:val="24"/>
      <w:szCs w:val="24"/>
    </w:rPr>
  </w:style>
  <w:style w:type="character" w:customStyle="1" w:styleId="y2iqfc">
    <w:name w:val="y2iqfc"/>
    <w:basedOn w:val="a0"/>
    <w:rsid w:val="00562529"/>
  </w:style>
  <w:style w:type="paragraph" w:styleId="ad">
    <w:name w:val="Revision"/>
    <w:hidden/>
    <w:uiPriority w:val="99"/>
    <w:semiHidden/>
    <w:rsid w:val="00DF7749"/>
    <w:pPr>
      <w:spacing w:after="0" w:line="240" w:lineRule="auto"/>
      <w:jc w:val="left"/>
    </w:pPr>
    <w:rPr>
      <w:rFonts w:ascii="Arial" w:eastAsia="Times New Roman" w:hAnsi="Arial" w:cs="Times New Roman"/>
      <w:kern w:val="0"/>
      <w:szCs w:val="20"/>
      <w:lang w:val="en-GB" w:eastAsia="zh-CN"/>
    </w:rPr>
  </w:style>
  <w:style w:type="paragraph" w:styleId="ae">
    <w:name w:val="Body Text"/>
    <w:basedOn w:val="a"/>
    <w:link w:val="Char4"/>
    <w:qFormat/>
    <w:rsid w:val="002E1645"/>
  </w:style>
  <w:style w:type="character" w:customStyle="1" w:styleId="Char4">
    <w:name w:val="본문 Char"/>
    <w:basedOn w:val="a0"/>
    <w:link w:val="ae"/>
    <w:rsid w:val="002E1645"/>
    <w:rPr>
      <w:rFonts w:ascii="Arial" w:eastAsia="Times New Roman" w:hAnsi="Arial" w:cs="Times New Roman"/>
      <w:kern w:val="0"/>
      <w:szCs w:val="20"/>
      <w:lang w:val="en-GB" w:eastAsia="zh-CN"/>
    </w:rPr>
  </w:style>
  <w:style w:type="character" w:styleId="af">
    <w:name w:val="Emphasis"/>
    <w:basedOn w:val="a0"/>
    <w:uiPriority w:val="20"/>
    <w:qFormat/>
    <w:rsid w:val="002E16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52144998">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32602908">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A5F7C-696F-4F8C-8BC5-C510632AB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2</Pages>
  <Words>927</Words>
  <Characters>5289</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Daejin Kim/5G Wireless Protocol Standard Task(daejin2.kim@lge.com)</cp:lastModifiedBy>
  <cp:revision>97</cp:revision>
  <cp:lastPrinted>2023-05-12T02:23:00Z</cp:lastPrinted>
  <dcterms:created xsi:type="dcterms:W3CDTF">2023-11-03T01:17:00Z</dcterms:created>
  <dcterms:modified xsi:type="dcterms:W3CDTF">2023-11-03T10:04:00Z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c0b55361638d392fbc6c684ae2ccdb736e9547c1aa2f022693e8c854f94227be</vt:lpwstr>
  </property>
</Properties>
</file>